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4D" w:rsidRPr="00F960B3" w:rsidRDefault="006E704D" w:rsidP="006E704D">
      <w:pPr>
        <w:pStyle w:val="a4"/>
        <w:rPr>
          <w:rFonts w:ascii="Times New Roman" w:hAnsi="Times New Roman" w:cs="Times New Roman"/>
          <w:b w:val="0"/>
          <w:bCs w:val="0"/>
        </w:rPr>
      </w:pPr>
      <w:proofErr w:type="spellStart"/>
      <w:r w:rsidRPr="00F960B3">
        <w:rPr>
          <w:rFonts w:ascii="Times New Roman" w:hAnsi="Times New Roman" w:cs="Times New Roman"/>
          <w:b w:val="0"/>
          <w:bCs w:val="0"/>
        </w:rPr>
        <w:t>Аркадакский</w:t>
      </w:r>
      <w:proofErr w:type="spellEnd"/>
      <w:r w:rsidRPr="00F960B3">
        <w:rPr>
          <w:rFonts w:ascii="Times New Roman" w:hAnsi="Times New Roman" w:cs="Times New Roman"/>
          <w:b w:val="0"/>
          <w:bCs w:val="0"/>
        </w:rPr>
        <w:t xml:space="preserve"> филиал</w:t>
      </w:r>
    </w:p>
    <w:p w:rsidR="006E704D" w:rsidRPr="00F960B3" w:rsidRDefault="006E704D" w:rsidP="006E704D">
      <w:pPr>
        <w:pStyle w:val="a4"/>
        <w:rPr>
          <w:rFonts w:ascii="Times New Roman" w:hAnsi="Times New Roman" w:cs="Times New Roman"/>
          <w:b w:val="0"/>
        </w:rPr>
      </w:pPr>
      <w:r w:rsidRPr="00F960B3">
        <w:rPr>
          <w:rFonts w:ascii="Times New Roman" w:hAnsi="Times New Roman" w:cs="Times New Roman"/>
          <w:b w:val="0"/>
          <w:bCs w:val="0"/>
        </w:rPr>
        <w:t>государственного автономного профессионального образовательного учреждения Саратовской области</w:t>
      </w:r>
    </w:p>
    <w:p w:rsidR="006E704D" w:rsidRPr="00F960B3" w:rsidRDefault="006E704D" w:rsidP="006E704D">
      <w:pPr>
        <w:jc w:val="center"/>
        <w:rPr>
          <w:sz w:val="28"/>
          <w:szCs w:val="28"/>
        </w:rPr>
      </w:pPr>
      <w:r w:rsidRPr="00F960B3">
        <w:rPr>
          <w:sz w:val="28"/>
          <w:szCs w:val="28"/>
        </w:rPr>
        <w:t>«Саратовский областной базовый медицинский колледж»</w:t>
      </w:r>
    </w:p>
    <w:p w:rsidR="006E704D" w:rsidRPr="009A650A" w:rsidRDefault="006E704D" w:rsidP="006E704D">
      <w:pPr>
        <w:jc w:val="center"/>
        <w:rPr>
          <w:b/>
          <w:sz w:val="28"/>
          <w:szCs w:val="28"/>
        </w:rPr>
      </w:pPr>
    </w:p>
    <w:p w:rsidR="006E704D" w:rsidRDefault="006E704D" w:rsidP="006E704D">
      <w:pPr>
        <w:rPr>
          <w:b/>
          <w:sz w:val="28"/>
        </w:rPr>
      </w:pPr>
    </w:p>
    <w:p w:rsidR="006E704D" w:rsidRDefault="006E704D" w:rsidP="006E704D">
      <w:pPr>
        <w:rPr>
          <w:b/>
          <w:sz w:val="28"/>
        </w:rPr>
      </w:pPr>
    </w:p>
    <w:p w:rsidR="006E704D" w:rsidRPr="00F960B3" w:rsidRDefault="006E704D" w:rsidP="006E704D">
      <w:pPr>
        <w:rPr>
          <w:b/>
          <w:sz w:val="32"/>
          <w:szCs w:val="32"/>
        </w:rPr>
      </w:pPr>
    </w:p>
    <w:p w:rsidR="004C3B40" w:rsidRDefault="004C3B40" w:rsidP="006E704D">
      <w:pPr>
        <w:pStyle w:val="a5"/>
        <w:rPr>
          <w:sz w:val="32"/>
          <w:szCs w:val="32"/>
        </w:rPr>
      </w:pPr>
    </w:p>
    <w:p w:rsidR="004C3B40" w:rsidRDefault="004C3B40" w:rsidP="006E704D">
      <w:pPr>
        <w:pStyle w:val="a5"/>
        <w:rPr>
          <w:sz w:val="32"/>
          <w:szCs w:val="32"/>
        </w:rPr>
      </w:pPr>
    </w:p>
    <w:p w:rsidR="006E704D" w:rsidRPr="00F960B3" w:rsidRDefault="006E704D" w:rsidP="006E704D">
      <w:pPr>
        <w:pStyle w:val="a5"/>
        <w:rPr>
          <w:sz w:val="32"/>
          <w:szCs w:val="32"/>
        </w:rPr>
      </w:pPr>
      <w:r w:rsidRPr="00F960B3">
        <w:rPr>
          <w:sz w:val="32"/>
          <w:szCs w:val="32"/>
        </w:rPr>
        <w:t>МЕТОДИЧЕСКАЯ РАЗРАБОТКА</w:t>
      </w:r>
    </w:p>
    <w:p w:rsidR="006E704D" w:rsidRPr="00F960B3" w:rsidRDefault="006E704D" w:rsidP="006E704D">
      <w:pPr>
        <w:pStyle w:val="a5"/>
        <w:rPr>
          <w:sz w:val="32"/>
          <w:szCs w:val="32"/>
        </w:rPr>
      </w:pPr>
      <w:r w:rsidRPr="00F960B3">
        <w:rPr>
          <w:sz w:val="32"/>
          <w:szCs w:val="32"/>
        </w:rPr>
        <w:t xml:space="preserve"> КОМБИНИРОВАННОГО ЗАНЯТИЯ</w:t>
      </w:r>
    </w:p>
    <w:p w:rsidR="006E704D" w:rsidRPr="00F960B3" w:rsidRDefault="006E704D" w:rsidP="006E704D">
      <w:pPr>
        <w:pStyle w:val="a5"/>
        <w:rPr>
          <w:sz w:val="32"/>
          <w:szCs w:val="32"/>
        </w:rPr>
      </w:pPr>
      <w:r w:rsidRPr="00F960B3">
        <w:rPr>
          <w:sz w:val="32"/>
          <w:szCs w:val="32"/>
        </w:rPr>
        <w:t>по теме:</w:t>
      </w:r>
    </w:p>
    <w:p w:rsidR="006E704D" w:rsidRPr="00D22A38" w:rsidRDefault="006E704D" w:rsidP="00D22A38">
      <w:pPr>
        <w:tabs>
          <w:tab w:val="left" w:pos="1275"/>
        </w:tabs>
        <w:jc w:val="center"/>
        <w:rPr>
          <w:b/>
          <w:i/>
          <w:sz w:val="28"/>
          <w:szCs w:val="28"/>
        </w:rPr>
      </w:pPr>
      <w:r w:rsidRPr="00284738">
        <w:rPr>
          <w:color w:val="000000"/>
          <w:sz w:val="28"/>
          <w:szCs w:val="28"/>
        </w:rPr>
        <w:t>«</w:t>
      </w:r>
      <w:r w:rsidR="00D22A38" w:rsidRPr="00D22A38">
        <w:rPr>
          <w:b/>
          <w:sz w:val="28"/>
          <w:szCs w:val="28"/>
        </w:rPr>
        <w:t xml:space="preserve">Попеременный </w:t>
      </w:r>
      <w:proofErr w:type="spellStart"/>
      <w:r w:rsidR="00D22A38" w:rsidRPr="00D22A38">
        <w:rPr>
          <w:b/>
          <w:sz w:val="28"/>
          <w:szCs w:val="28"/>
        </w:rPr>
        <w:t>двухшажный</w:t>
      </w:r>
      <w:proofErr w:type="spellEnd"/>
      <w:r w:rsidR="00D22A38" w:rsidRPr="00D22A38">
        <w:rPr>
          <w:b/>
          <w:sz w:val="28"/>
          <w:szCs w:val="28"/>
        </w:rPr>
        <w:t xml:space="preserve"> ход. Прохождение д</w:t>
      </w:r>
      <w:r w:rsidR="00D22A38">
        <w:rPr>
          <w:b/>
          <w:sz w:val="28"/>
          <w:szCs w:val="28"/>
        </w:rPr>
        <w:t>истанции 5-6км. изученным ходом</w:t>
      </w:r>
      <w:r w:rsidRPr="00D22A38">
        <w:rPr>
          <w:b/>
          <w:color w:val="000000"/>
          <w:sz w:val="28"/>
          <w:szCs w:val="28"/>
        </w:rPr>
        <w:t>»</w:t>
      </w:r>
      <w:r w:rsidR="00D22A38">
        <w:rPr>
          <w:b/>
          <w:color w:val="000000"/>
          <w:sz w:val="28"/>
          <w:szCs w:val="28"/>
        </w:rPr>
        <w:t>.</w:t>
      </w:r>
    </w:p>
    <w:p w:rsidR="006E704D" w:rsidRDefault="006E704D" w:rsidP="006E704D">
      <w:pPr>
        <w:pStyle w:val="a5"/>
        <w:jc w:val="left"/>
        <w:rPr>
          <w:b w:val="0"/>
          <w:i/>
          <w:sz w:val="28"/>
          <w:szCs w:val="28"/>
        </w:rPr>
      </w:pPr>
    </w:p>
    <w:p w:rsidR="006E704D" w:rsidRDefault="006E704D" w:rsidP="006E704D">
      <w:pPr>
        <w:pStyle w:val="a5"/>
        <w:jc w:val="left"/>
        <w:rPr>
          <w:b w:val="0"/>
          <w:i/>
          <w:sz w:val="28"/>
          <w:szCs w:val="28"/>
        </w:rPr>
      </w:pPr>
    </w:p>
    <w:p w:rsidR="006E704D" w:rsidRPr="00F960B3" w:rsidRDefault="006E704D" w:rsidP="006E704D">
      <w:pPr>
        <w:pStyle w:val="a5"/>
        <w:jc w:val="left"/>
        <w:rPr>
          <w:b w:val="0"/>
          <w:i/>
          <w:sz w:val="28"/>
          <w:szCs w:val="28"/>
        </w:rPr>
      </w:pPr>
      <w:r w:rsidRPr="00F960B3">
        <w:rPr>
          <w:b w:val="0"/>
          <w:i/>
          <w:sz w:val="28"/>
          <w:szCs w:val="28"/>
        </w:rPr>
        <w:t>Дисциплина</w:t>
      </w:r>
      <w:proofErr w:type="gramStart"/>
      <w:r w:rsidRPr="00F960B3">
        <w:rPr>
          <w:b w:val="0"/>
          <w:i/>
          <w:sz w:val="28"/>
          <w:szCs w:val="28"/>
        </w:rPr>
        <w:t xml:space="preserve"> :</w:t>
      </w:r>
      <w:proofErr w:type="gramEnd"/>
      <w:r w:rsidR="00BE3E13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Физическая культура</w:t>
      </w:r>
    </w:p>
    <w:p w:rsidR="006E704D" w:rsidRPr="00F960B3" w:rsidRDefault="006E704D" w:rsidP="006E704D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F960B3">
        <w:rPr>
          <w:i/>
          <w:sz w:val="28"/>
          <w:szCs w:val="28"/>
        </w:rPr>
        <w:t>Специальность: 34.02.01 Сестринское дело</w:t>
      </w:r>
    </w:p>
    <w:p w:rsidR="006E704D" w:rsidRPr="00F960B3" w:rsidRDefault="006E704D" w:rsidP="006E704D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F960B3">
        <w:rPr>
          <w:i/>
          <w:sz w:val="28"/>
          <w:szCs w:val="28"/>
        </w:rPr>
        <w:t xml:space="preserve">Курс </w:t>
      </w:r>
      <w:r>
        <w:rPr>
          <w:i/>
          <w:sz w:val="28"/>
          <w:szCs w:val="28"/>
        </w:rPr>
        <w:t>1</w:t>
      </w:r>
    </w:p>
    <w:p w:rsidR="006E704D" w:rsidRPr="00325D6C" w:rsidRDefault="006E704D" w:rsidP="006E704D">
      <w:pPr>
        <w:jc w:val="both"/>
        <w:rPr>
          <w:b/>
          <w:i/>
          <w:sz w:val="32"/>
          <w:szCs w:val="32"/>
        </w:rPr>
      </w:pPr>
    </w:p>
    <w:p w:rsidR="006E704D" w:rsidRPr="00325D6C" w:rsidRDefault="006E704D" w:rsidP="006E704D">
      <w:pPr>
        <w:jc w:val="both"/>
        <w:rPr>
          <w:b/>
          <w:i/>
          <w:sz w:val="32"/>
          <w:szCs w:val="32"/>
        </w:rPr>
      </w:pPr>
      <w:r w:rsidRPr="00325D6C">
        <w:rPr>
          <w:b/>
          <w:i/>
          <w:sz w:val="32"/>
          <w:szCs w:val="32"/>
        </w:rPr>
        <w:tab/>
      </w:r>
      <w:r w:rsidRPr="00325D6C">
        <w:rPr>
          <w:b/>
          <w:i/>
          <w:sz w:val="32"/>
          <w:szCs w:val="32"/>
        </w:rPr>
        <w:tab/>
      </w:r>
    </w:p>
    <w:p w:rsidR="006E704D" w:rsidRPr="00325D6C" w:rsidRDefault="006E704D" w:rsidP="006E704D">
      <w:pPr>
        <w:ind w:left="284" w:firstLine="567"/>
        <w:rPr>
          <w:b/>
          <w:i/>
          <w:sz w:val="32"/>
          <w:szCs w:val="32"/>
        </w:rPr>
      </w:pPr>
    </w:p>
    <w:p w:rsidR="006E704D" w:rsidRDefault="006E704D" w:rsidP="006E704D">
      <w:pPr>
        <w:rPr>
          <w:b/>
          <w:sz w:val="32"/>
          <w:szCs w:val="32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6E704D" w:rsidRDefault="006E704D" w:rsidP="006E704D">
      <w:pPr>
        <w:rPr>
          <w:sz w:val="28"/>
          <w:szCs w:val="28"/>
        </w:rPr>
      </w:pPr>
    </w:p>
    <w:p w:rsidR="007037C1" w:rsidRDefault="00BE3662" w:rsidP="006E704D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6E704D" w:rsidRPr="00053952">
        <w:rPr>
          <w:sz w:val="28"/>
          <w:szCs w:val="28"/>
        </w:rPr>
        <w:t>ркадак</w:t>
      </w:r>
    </w:p>
    <w:p w:rsidR="006E704D" w:rsidRPr="00053952" w:rsidRDefault="006E704D" w:rsidP="006E704D">
      <w:pPr>
        <w:tabs>
          <w:tab w:val="left" w:pos="5103"/>
        </w:tabs>
        <w:jc w:val="center"/>
        <w:rPr>
          <w:sz w:val="28"/>
          <w:szCs w:val="28"/>
        </w:rPr>
      </w:pPr>
      <w:r w:rsidRPr="00053952">
        <w:rPr>
          <w:sz w:val="28"/>
          <w:szCs w:val="28"/>
        </w:rPr>
        <w:t xml:space="preserve"> 202</w:t>
      </w:r>
      <w:r w:rsidR="001C7EA0">
        <w:rPr>
          <w:sz w:val="28"/>
          <w:szCs w:val="28"/>
        </w:rPr>
        <w:t>2</w:t>
      </w:r>
    </w:p>
    <w:p w:rsidR="006E704D" w:rsidRDefault="006E704D" w:rsidP="006E704D">
      <w:pPr>
        <w:spacing w:line="360" w:lineRule="auto"/>
        <w:jc w:val="both"/>
        <w:rPr>
          <w:b/>
          <w:i/>
        </w:rPr>
      </w:pPr>
    </w:p>
    <w:p w:rsidR="0010605C" w:rsidRPr="00785110" w:rsidRDefault="0010605C" w:rsidP="0010605C">
      <w:pPr>
        <w:spacing w:line="360" w:lineRule="auto"/>
        <w:jc w:val="both"/>
        <w:rPr>
          <w:b/>
          <w:i/>
        </w:rPr>
      </w:pPr>
      <w:r w:rsidRPr="00785110">
        <w:rPr>
          <w:b/>
          <w:color w:val="000000"/>
          <w:sz w:val="28"/>
          <w:szCs w:val="32"/>
        </w:rPr>
        <w:t>СОДЕРЖАНИЕ</w:t>
      </w:r>
    </w:p>
    <w:p w:rsidR="0010605C" w:rsidRDefault="0010605C" w:rsidP="0010605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1.Пояснительная записка............................................................</w:t>
      </w:r>
      <w:r w:rsidR="00ED4CEA">
        <w:rPr>
          <w:iCs/>
          <w:sz w:val="28"/>
          <w:szCs w:val="28"/>
        </w:rPr>
        <w:t>............................</w:t>
      </w:r>
      <w:r w:rsidR="00F768EB">
        <w:rPr>
          <w:iCs/>
          <w:sz w:val="28"/>
          <w:szCs w:val="28"/>
        </w:rPr>
        <w:t>4</w:t>
      </w:r>
    </w:p>
    <w:p w:rsidR="0010605C" w:rsidRDefault="0010605C" w:rsidP="0010605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2.Технологическая карта.............................................................</w:t>
      </w:r>
      <w:r w:rsidR="00ED4CEA">
        <w:rPr>
          <w:iCs/>
          <w:sz w:val="28"/>
          <w:szCs w:val="28"/>
        </w:rPr>
        <w:t>............................</w:t>
      </w:r>
      <w:r w:rsidR="00F768EB">
        <w:rPr>
          <w:iCs/>
          <w:sz w:val="28"/>
          <w:szCs w:val="28"/>
        </w:rPr>
        <w:t>5</w:t>
      </w:r>
    </w:p>
    <w:p w:rsidR="0010605C" w:rsidRDefault="0010605C" w:rsidP="00BE3E13">
      <w:pPr>
        <w:shd w:val="clear" w:color="auto" w:fill="FFFFFF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C73DFB">
        <w:rPr>
          <w:iCs/>
          <w:sz w:val="28"/>
          <w:szCs w:val="28"/>
        </w:rPr>
        <w:t>Оснащение заняти</w:t>
      </w:r>
      <w:r>
        <w:rPr>
          <w:iCs/>
          <w:sz w:val="28"/>
          <w:szCs w:val="28"/>
        </w:rPr>
        <w:t>я..................................................................</w:t>
      </w:r>
      <w:r w:rsidR="00ED4CEA">
        <w:rPr>
          <w:iCs/>
          <w:sz w:val="28"/>
          <w:szCs w:val="28"/>
        </w:rPr>
        <w:t>............................</w:t>
      </w:r>
      <w:r w:rsidR="00F768EB">
        <w:rPr>
          <w:iCs/>
          <w:sz w:val="28"/>
          <w:szCs w:val="28"/>
        </w:rPr>
        <w:t>6</w:t>
      </w:r>
    </w:p>
    <w:p w:rsidR="0010605C" w:rsidRPr="00C73DFB" w:rsidRDefault="0010605C" w:rsidP="00BE3E13">
      <w:pPr>
        <w:shd w:val="clear" w:color="auto" w:fill="FFFFFF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4. Распределение рабочего времени на учебном занятии......</w:t>
      </w:r>
      <w:r w:rsidR="00ED4CEA">
        <w:rPr>
          <w:iCs/>
          <w:sz w:val="28"/>
          <w:szCs w:val="28"/>
        </w:rPr>
        <w:t>..............................7</w:t>
      </w:r>
    </w:p>
    <w:p w:rsidR="0010605C" w:rsidRDefault="0010605C" w:rsidP="0010605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5.Содержание теоретического материала.................................</w:t>
      </w:r>
      <w:r w:rsidR="00ED4CEA">
        <w:rPr>
          <w:iCs/>
          <w:sz w:val="28"/>
          <w:szCs w:val="28"/>
        </w:rPr>
        <w:t>............................9</w:t>
      </w:r>
    </w:p>
    <w:p w:rsidR="0010605C" w:rsidRDefault="0010605C" w:rsidP="0010605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6.Контрольно-оценочный материал...........................................</w:t>
      </w:r>
      <w:r w:rsidR="00ED4CEA">
        <w:rPr>
          <w:iCs/>
          <w:sz w:val="28"/>
          <w:szCs w:val="28"/>
        </w:rPr>
        <w:t>..........................13</w:t>
      </w:r>
    </w:p>
    <w:p w:rsidR="0010605C" w:rsidRDefault="0010605C" w:rsidP="0010605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7.Список рекомендуемой литературы.......................................</w:t>
      </w:r>
      <w:r w:rsidR="00ED4CEA">
        <w:rPr>
          <w:iCs/>
          <w:sz w:val="28"/>
          <w:szCs w:val="28"/>
        </w:rPr>
        <w:t>..........................14</w:t>
      </w: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BE3E13" w:rsidRDefault="00BE3E13" w:rsidP="00901B64">
      <w:pPr>
        <w:spacing w:line="360" w:lineRule="auto"/>
        <w:jc w:val="center"/>
        <w:rPr>
          <w:b/>
          <w:sz w:val="28"/>
          <w:szCs w:val="28"/>
        </w:rPr>
      </w:pPr>
    </w:p>
    <w:p w:rsidR="00BE3E13" w:rsidRDefault="00BE3E13" w:rsidP="00901B64">
      <w:pPr>
        <w:spacing w:line="360" w:lineRule="auto"/>
        <w:jc w:val="center"/>
        <w:rPr>
          <w:b/>
          <w:sz w:val="28"/>
          <w:szCs w:val="28"/>
        </w:rPr>
      </w:pPr>
    </w:p>
    <w:p w:rsidR="00BE3E13" w:rsidRDefault="00BE3E13" w:rsidP="00901B64">
      <w:pPr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spacing w:line="360" w:lineRule="auto"/>
        <w:jc w:val="center"/>
        <w:rPr>
          <w:b/>
          <w:sz w:val="28"/>
          <w:szCs w:val="28"/>
        </w:rPr>
      </w:pPr>
    </w:p>
    <w:p w:rsidR="00901B64" w:rsidRPr="00237EED" w:rsidRDefault="008D142D" w:rsidP="00901B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901B64" w:rsidRPr="00237EED" w:rsidRDefault="00901B64" w:rsidP="00901B64">
      <w:pPr>
        <w:spacing w:line="360" w:lineRule="auto"/>
        <w:ind w:firstLine="708"/>
        <w:jc w:val="both"/>
        <w:rPr>
          <w:sz w:val="28"/>
          <w:szCs w:val="28"/>
        </w:rPr>
      </w:pPr>
      <w:r w:rsidRPr="00237EED">
        <w:rPr>
          <w:sz w:val="28"/>
          <w:szCs w:val="28"/>
        </w:rPr>
        <w:t>Лыжный спорт является одним из популярнейших в мире. Занятия этим видом</w:t>
      </w:r>
      <w:r w:rsidR="001C7EA0">
        <w:rPr>
          <w:sz w:val="28"/>
          <w:szCs w:val="28"/>
        </w:rPr>
        <w:t xml:space="preserve"> </w:t>
      </w:r>
      <w:r w:rsidRPr="00237EED">
        <w:rPr>
          <w:sz w:val="28"/>
          <w:szCs w:val="28"/>
        </w:rPr>
        <w:t>являются важным средством физического воспитания, занимают одно из первых мест по</w:t>
      </w:r>
      <w:r w:rsidR="001C7EA0">
        <w:rPr>
          <w:sz w:val="28"/>
          <w:szCs w:val="28"/>
        </w:rPr>
        <w:t xml:space="preserve"> </w:t>
      </w:r>
      <w:r w:rsidRPr="00237EED">
        <w:rPr>
          <w:sz w:val="28"/>
          <w:szCs w:val="28"/>
        </w:rPr>
        <w:t>характеру двигательных действий. Лыжный спо</w:t>
      </w:r>
      <w:proofErr w:type="gramStart"/>
      <w:r w:rsidRPr="00237EED">
        <w:rPr>
          <w:sz w:val="28"/>
          <w:szCs w:val="28"/>
        </w:rPr>
        <w:t>рт вкл</w:t>
      </w:r>
      <w:proofErr w:type="gramEnd"/>
      <w:r w:rsidRPr="00237EED">
        <w:rPr>
          <w:sz w:val="28"/>
          <w:szCs w:val="28"/>
        </w:rPr>
        <w:t>ючает в себя несколько самостоятельных видов спорта: лыжные гонки, биатлон, прыжки на лыжах с трамплина, двоеборье, горнолыжный спорт. По</w:t>
      </w:r>
    </w:p>
    <w:p w:rsidR="00901B64" w:rsidRDefault="00901B64" w:rsidP="00901B64">
      <w:pPr>
        <w:spacing w:line="360" w:lineRule="auto"/>
        <w:jc w:val="both"/>
        <w:rPr>
          <w:sz w:val="28"/>
          <w:szCs w:val="28"/>
        </w:rPr>
      </w:pPr>
      <w:r w:rsidRPr="00237EED">
        <w:rPr>
          <w:sz w:val="28"/>
          <w:szCs w:val="28"/>
        </w:rPr>
        <w:t>этим видам спорта есть правила проведения соревнований и предусмотрено присвоение</w:t>
      </w:r>
      <w:r w:rsidR="001C7EA0">
        <w:rPr>
          <w:sz w:val="28"/>
          <w:szCs w:val="28"/>
        </w:rPr>
        <w:t xml:space="preserve"> </w:t>
      </w:r>
      <w:r w:rsidRPr="00237EED">
        <w:rPr>
          <w:sz w:val="28"/>
          <w:szCs w:val="28"/>
        </w:rPr>
        <w:t>разрядов и званий в соответствии с требованиями единой спортивной классификации. В учебном процессе студентов лыжная подготовка</w:t>
      </w:r>
      <w:r w:rsidR="001C7EA0">
        <w:rPr>
          <w:sz w:val="28"/>
          <w:szCs w:val="28"/>
        </w:rPr>
        <w:t xml:space="preserve"> </w:t>
      </w:r>
      <w:r w:rsidRPr="00237EED">
        <w:rPr>
          <w:sz w:val="28"/>
          <w:szCs w:val="28"/>
        </w:rPr>
        <w:t xml:space="preserve">занимает особо важное место. Ходьба на лыжах по различному рельефу местности всесторонне воздействует на организм, способствует развитию </w:t>
      </w:r>
      <w:proofErr w:type="gramStart"/>
      <w:r w:rsidRPr="00237EED">
        <w:rPr>
          <w:sz w:val="28"/>
          <w:szCs w:val="28"/>
        </w:rPr>
        <w:t>сердечно-сосудистой</w:t>
      </w:r>
      <w:proofErr w:type="gramEnd"/>
      <w:r w:rsidRPr="00237EED">
        <w:rPr>
          <w:sz w:val="28"/>
          <w:szCs w:val="28"/>
        </w:rPr>
        <w:t xml:space="preserve"> и дыхательной систем, повышает силу, выносливость, совершенствует координацию движений, пребывание на свежем воздухе при различных температурных условиях закаляет организм</w:t>
      </w:r>
      <w:r w:rsidR="001C7EA0">
        <w:rPr>
          <w:sz w:val="28"/>
          <w:szCs w:val="28"/>
        </w:rPr>
        <w:t xml:space="preserve"> </w:t>
      </w:r>
      <w:r w:rsidRPr="00237EED">
        <w:rPr>
          <w:sz w:val="28"/>
          <w:szCs w:val="28"/>
        </w:rPr>
        <w:t xml:space="preserve">занимающихся. Умение передвигаться на лыжах является основным средством профессионально-прикладной  физической  подготовки  будущих  </w:t>
      </w:r>
      <w:r>
        <w:rPr>
          <w:sz w:val="28"/>
          <w:szCs w:val="28"/>
        </w:rPr>
        <w:t>медиков</w:t>
      </w:r>
      <w:r w:rsidRPr="00237EED">
        <w:rPr>
          <w:sz w:val="28"/>
          <w:szCs w:val="28"/>
        </w:rPr>
        <w:t>.</w:t>
      </w:r>
    </w:p>
    <w:p w:rsidR="0011491B" w:rsidRPr="00453E75" w:rsidRDefault="0011491B" w:rsidP="0011491B">
      <w:pPr>
        <w:pStyle w:val="af2"/>
        <w:widowControl w:val="0"/>
        <w:tabs>
          <w:tab w:val="clear" w:pos="708"/>
        </w:tabs>
        <w:spacing w:line="360" w:lineRule="auto"/>
        <w:ind w:left="0" w:right="-84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453E75">
        <w:rPr>
          <w:rFonts w:ascii="Times New Roman" w:hAnsi="Times New Roman" w:cs="Times New Roman"/>
          <w:sz w:val="28"/>
        </w:rPr>
        <w:t xml:space="preserve">          На изучение данной темы отводится 4часа аудиторной работы. На внеаудиторную самостоятельную работу по теме «</w:t>
      </w:r>
      <w:r w:rsidRPr="0011491B">
        <w:rPr>
          <w:rFonts w:ascii="Times New Roman" w:hAnsi="Times New Roman" w:cs="Times New Roman"/>
          <w:sz w:val="28"/>
        </w:rPr>
        <w:t xml:space="preserve">Попеременный </w:t>
      </w:r>
      <w:proofErr w:type="spellStart"/>
      <w:r w:rsidRPr="0011491B">
        <w:rPr>
          <w:rFonts w:ascii="Times New Roman" w:hAnsi="Times New Roman" w:cs="Times New Roman"/>
          <w:sz w:val="28"/>
        </w:rPr>
        <w:t>двухшажный</w:t>
      </w:r>
      <w:proofErr w:type="spellEnd"/>
      <w:r w:rsidRPr="0011491B">
        <w:rPr>
          <w:rFonts w:ascii="Times New Roman" w:hAnsi="Times New Roman" w:cs="Times New Roman"/>
          <w:sz w:val="28"/>
        </w:rPr>
        <w:t xml:space="preserve"> ход. Прохождение дистанции 5-6км. изученным ходом</w:t>
      </w:r>
      <w:r w:rsidRPr="00453E75">
        <w:rPr>
          <w:rFonts w:ascii="Times New Roman" w:hAnsi="Times New Roman" w:cs="Times New Roman"/>
          <w:sz w:val="28"/>
        </w:rPr>
        <w:t>» отводится четыре  часа.</w:t>
      </w:r>
    </w:p>
    <w:p w:rsidR="00901B64" w:rsidRDefault="00901B64" w:rsidP="00901B64">
      <w:pPr>
        <w:tabs>
          <w:tab w:val="left" w:pos="5550"/>
        </w:tabs>
        <w:spacing w:line="360" w:lineRule="auto"/>
        <w:jc w:val="both"/>
        <w:rPr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901B64" w:rsidRDefault="00901B64" w:rsidP="00901B6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10605C" w:rsidRPr="00FB3C37" w:rsidRDefault="0010605C" w:rsidP="0010605C">
      <w:pPr>
        <w:jc w:val="center"/>
        <w:rPr>
          <w:b/>
          <w:sz w:val="28"/>
          <w:szCs w:val="28"/>
        </w:rPr>
      </w:pPr>
      <w:r w:rsidRPr="00FB3C37">
        <w:rPr>
          <w:b/>
          <w:sz w:val="28"/>
          <w:szCs w:val="28"/>
        </w:rPr>
        <w:lastRenderedPageBreak/>
        <w:t>Технологическая карта комбинированного занятия</w:t>
      </w:r>
    </w:p>
    <w:p w:rsidR="0010605C" w:rsidRPr="00562B1D" w:rsidRDefault="0010605C" w:rsidP="0010605C">
      <w:pPr>
        <w:shd w:val="clear" w:color="auto" w:fill="FFFFFF"/>
        <w:spacing w:before="375" w:after="450"/>
        <w:textAlignment w:val="baseline"/>
        <w:rPr>
          <w:b/>
          <w:color w:val="000000"/>
          <w:sz w:val="28"/>
          <w:szCs w:val="28"/>
        </w:rPr>
      </w:pPr>
      <w:r w:rsidRPr="00FB3C37">
        <w:rPr>
          <w:b/>
          <w:color w:val="000000"/>
          <w:sz w:val="28"/>
          <w:szCs w:val="28"/>
        </w:rPr>
        <w:t>Учебные цели занятия:</w:t>
      </w:r>
    </w:p>
    <w:p w:rsidR="00324008" w:rsidRDefault="00324008" w:rsidP="00324008">
      <w:pPr>
        <w:spacing w:line="360" w:lineRule="auto"/>
        <w:ind w:firstLine="360"/>
        <w:jc w:val="both"/>
        <w:rPr>
          <w:sz w:val="28"/>
          <w:szCs w:val="28"/>
        </w:rPr>
      </w:pPr>
      <w:r w:rsidRPr="00792B1A">
        <w:rPr>
          <w:b/>
          <w:sz w:val="28"/>
          <w:szCs w:val="28"/>
        </w:rPr>
        <w:t>Образовательные</w:t>
      </w:r>
      <w:r>
        <w:rPr>
          <w:b/>
          <w:sz w:val="28"/>
          <w:szCs w:val="28"/>
        </w:rPr>
        <w:t xml:space="preserve">: </w:t>
      </w:r>
    </w:p>
    <w:p w:rsidR="00D22A38" w:rsidRPr="00D22A38" w:rsidRDefault="00324008" w:rsidP="0032400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22A38">
        <w:rPr>
          <w:color w:val="000000"/>
          <w:sz w:val="28"/>
          <w:szCs w:val="28"/>
        </w:rPr>
        <w:t>Научить технике передвижения</w:t>
      </w:r>
      <w:r w:rsidR="00D22A38" w:rsidRPr="00D22A38">
        <w:rPr>
          <w:color w:val="000000"/>
          <w:sz w:val="28"/>
          <w:szCs w:val="28"/>
        </w:rPr>
        <w:t xml:space="preserve"> на лыжах попеременным </w:t>
      </w:r>
      <w:proofErr w:type="spellStart"/>
      <w:r w:rsidR="00D22A38" w:rsidRPr="00D22A38">
        <w:rPr>
          <w:color w:val="000000"/>
          <w:sz w:val="28"/>
          <w:szCs w:val="28"/>
        </w:rPr>
        <w:t>двухшажным</w:t>
      </w:r>
      <w:proofErr w:type="spellEnd"/>
      <w:r w:rsidR="00D22A38" w:rsidRPr="00D22A38">
        <w:rPr>
          <w:color w:val="000000"/>
          <w:sz w:val="28"/>
          <w:szCs w:val="28"/>
        </w:rPr>
        <w:t xml:space="preserve"> ходом</w:t>
      </w:r>
      <w:r w:rsidR="00D22A38">
        <w:rPr>
          <w:color w:val="000000"/>
          <w:sz w:val="28"/>
          <w:szCs w:val="28"/>
        </w:rPr>
        <w:t>.</w:t>
      </w:r>
    </w:p>
    <w:p w:rsidR="00324008" w:rsidRPr="00D22A38" w:rsidRDefault="00324008" w:rsidP="0032400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22A38">
        <w:rPr>
          <w:sz w:val="28"/>
          <w:szCs w:val="28"/>
        </w:rPr>
        <w:t>Овладение техникой выполнения упражнений в физкультурно-оздоровительной и спортивно-оздоровительной деятельности с использованием лыж;</w:t>
      </w:r>
    </w:p>
    <w:p w:rsidR="00324008" w:rsidRDefault="00324008" w:rsidP="0032400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Научить обучающихся правильно распределять</w:t>
      </w:r>
      <w:proofErr w:type="gramEnd"/>
      <w:r>
        <w:rPr>
          <w:sz w:val="28"/>
          <w:szCs w:val="28"/>
        </w:rPr>
        <w:t xml:space="preserve"> силы и возможности в ходе преодоления длинных дистанций.</w:t>
      </w:r>
    </w:p>
    <w:p w:rsidR="00324008" w:rsidRDefault="00324008" w:rsidP="00324008">
      <w:pPr>
        <w:spacing w:line="360" w:lineRule="auto"/>
        <w:ind w:left="360"/>
        <w:jc w:val="both"/>
        <w:rPr>
          <w:b/>
          <w:sz w:val="28"/>
          <w:szCs w:val="28"/>
        </w:rPr>
      </w:pPr>
      <w:r w:rsidRPr="00BC7E56">
        <w:rPr>
          <w:b/>
          <w:sz w:val="28"/>
          <w:szCs w:val="28"/>
        </w:rPr>
        <w:t>Развивающие:</w:t>
      </w:r>
    </w:p>
    <w:p w:rsidR="00324008" w:rsidRPr="00B0214C" w:rsidRDefault="00324008" w:rsidP="00324008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физическую подготовку, основные качества спортсменов</w:t>
      </w:r>
      <w:r w:rsidRPr="00B0214C">
        <w:rPr>
          <w:sz w:val="28"/>
          <w:szCs w:val="28"/>
        </w:rPr>
        <w:t xml:space="preserve"> и способности передвижения на лыжах различными способами;</w:t>
      </w:r>
    </w:p>
    <w:p w:rsidR="00324008" w:rsidRPr="00B0214C" w:rsidRDefault="00324008" w:rsidP="00324008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B0214C">
        <w:rPr>
          <w:color w:val="000000"/>
          <w:sz w:val="28"/>
          <w:szCs w:val="28"/>
        </w:rPr>
        <w:t>Развивать интерес к занятиям на лыжах (игры на лыжах)</w:t>
      </w:r>
      <w:r>
        <w:rPr>
          <w:color w:val="000000"/>
          <w:sz w:val="28"/>
          <w:szCs w:val="28"/>
        </w:rPr>
        <w:t xml:space="preserve"> и теоретическому познанию физической культуры</w:t>
      </w:r>
      <w:r w:rsidRPr="00B0214C">
        <w:rPr>
          <w:color w:val="000000"/>
          <w:sz w:val="28"/>
          <w:szCs w:val="28"/>
        </w:rPr>
        <w:t>;</w:t>
      </w:r>
    </w:p>
    <w:p w:rsidR="00324008" w:rsidRPr="0018015A" w:rsidRDefault="00324008" w:rsidP="00324008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B0214C">
        <w:rPr>
          <w:color w:val="000000"/>
          <w:sz w:val="28"/>
          <w:szCs w:val="28"/>
        </w:rPr>
        <w:t>Развивать выносливость при движении на лыжах на длинных дистанциях</w:t>
      </w:r>
      <w:r>
        <w:rPr>
          <w:color w:val="000000"/>
          <w:sz w:val="28"/>
          <w:szCs w:val="28"/>
        </w:rPr>
        <w:t>;</w:t>
      </w:r>
    </w:p>
    <w:p w:rsidR="00324008" w:rsidRPr="00B0214C" w:rsidRDefault="00324008" w:rsidP="00324008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Развивать скоростные качества обучающихся во время движения на лыжах на различных дистанциях.</w:t>
      </w:r>
      <w:proofErr w:type="gramEnd"/>
    </w:p>
    <w:p w:rsidR="00324008" w:rsidRDefault="00324008" w:rsidP="00324008">
      <w:pPr>
        <w:spacing w:line="360" w:lineRule="auto"/>
        <w:ind w:left="360"/>
        <w:jc w:val="both"/>
        <w:rPr>
          <w:b/>
          <w:sz w:val="28"/>
          <w:szCs w:val="28"/>
        </w:rPr>
      </w:pPr>
      <w:r w:rsidRPr="00B0214C">
        <w:rPr>
          <w:b/>
          <w:sz w:val="28"/>
          <w:szCs w:val="28"/>
        </w:rPr>
        <w:t>Воспитательные:</w:t>
      </w:r>
    </w:p>
    <w:p w:rsidR="00324008" w:rsidRDefault="00324008" w:rsidP="00324008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гармонично развитую во всех направлениях личность;</w:t>
      </w:r>
    </w:p>
    <w:p w:rsidR="00324008" w:rsidRDefault="00324008" w:rsidP="00324008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ответственность за личные вещи и </w:t>
      </w:r>
      <w:proofErr w:type="spellStart"/>
      <w:r w:rsidR="003879E1">
        <w:rPr>
          <w:sz w:val="28"/>
          <w:szCs w:val="28"/>
        </w:rPr>
        <w:t>колледжный</w:t>
      </w:r>
      <w:proofErr w:type="spellEnd"/>
      <w:r>
        <w:rPr>
          <w:sz w:val="28"/>
          <w:szCs w:val="28"/>
        </w:rPr>
        <w:t xml:space="preserve"> инвентарь;</w:t>
      </w:r>
    </w:p>
    <w:p w:rsidR="00324008" w:rsidRDefault="00324008" w:rsidP="00324008">
      <w:pPr>
        <w:pStyle w:val="a3"/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Pr="00AF1CC4">
        <w:rPr>
          <w:color w:val="000000"/>
          <w:sz w:val="28"/>
          <w:szCs w:val="28"/>
        </w:rPr>
        <w:t>ответственность за оздоровление своего организма (пребывание на свежем воздухе – закаливание)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В процессе изучения раздела студенты овладеют: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proofErr w:type="gramStart"/>
      <w:r w:rsidRPr="00562B1D">
        <w:rPr>
          <w:sz w:val="28"/>
          <w:szCs w:val="28"/>
        </w:rPr>
        <w:t>ОК</w:t>
      </w:r>
      <w:proofErr w:type="gramEnd"/>
      <w:r w:rsidRPr="00562B1D">
        <w:rPr>
          <w:sz w:val="28"/>
          <w:szCs w:val="28"/>
        </w:rPr>
        <w:t xml:space="preserve"> 1. </w:t>
      </w:r>
      <w:proofErr w:type="gramStart"/>
      <w:r w:rsidRPr="00562B1D">
        <w:rPr>
          <w:sz w:val="28"/>
          <w:szCs w:val="28"/>
        </w:rPr>
        <w:t>Понимать сущность и социальную значимость своей будущей</w:t>
      </w:r>
      <w:proofErr w:type="gramEnd"/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профессии, проявлять к ней устойчивый интерес.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proofErr w:type="gramStart"/>
      <w:r w:rsidRPr="00562B1D">
        <w:rPr>
          <w:sz w:val="28"/>
          <w:szCs w:val="28"/>
        </w:rPr>
        <w:lastRenderedPageBreak/>
        <w:t>ОК</w:t>
      </w:r>
      <w:proofErr w:type="gramEnd"/>
      <w:r w:rsidRPr="00562B1D">
        <w:rPr>
          <w:sz w:val="28"/>
          <w:szCs w:val="28"/>
        </w:rPr>
        <w:t xml:space="preserve"> 4. Осуществлять поиск и использование информации, необходимой </w:t>
      </w:r>
      <w:proofErr w:type="gramStart"/>
      <w:r w:rsidRPr="00562B1D">
        <w:rPr>
          <w:sz w:val="28"/>
          <w:szCs w:val="28"/>
        </w:rPr>
        <w:t>для</w:t>
      </w:r>
      <w:proofErr w:type="gramEnd"/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эффективного выполнения профессиональных задач,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профессионального и личностного развития.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proofErr w:type="gramStart"/>
      <w:r w:rsidRPr="00562B1D">
        <w:rPr>
          <w:sz w:val="28"/>
          <w:szCs w:val="28"/>
        </w:rPr>
        <w:t>ОК</w:t>
      </w:r>
      <w:proofErr w:type="gramEnd"/>
      <w:r w:rsidRPr="00562B1D">
        <w:rPr>
          <w:sz w:val="28"/>
          <w:szCs w:val="28"/>
        </w:rPr>
        <w:t xml:space="preserve"> 5. Использовать информационно-коммуникационные технологии </w:t>
      </w:r>
      <w:proofErr w:type="gramStart"/>
      <w:r w:rsidRPr="00562B1D">
        <w:rPr>
          <w:sz w:val="28"/>
          <w:szCs w:val="28"/>
        </w:rPr>
        <w:t>в</w:t>
      </w:r>
      <w:proofErr w:type="gramEnd"/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профессиональной деятельности.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proofErr w:type="gramStart"/>
      <w:r w:rsidRPr="00562B1D">
        <w:rPr>
          <w:sz w:val="28"/>
          <w:szCs w:val="28"/>
        </w:rPr>
        <w:t>ОК</w:t>
      </w:r>
      <w:proofErr w:type="gramEnd"/>
      <w:r w:rsidRPr="00562B1D">
        <w:rPr>
          <w:sz w:val="28"/>
          <w:szCs w:val="28"/>
        </w:rPr>
        <w:t xml:space="preserve"> 6. Работать в коллективе и команде, эффективно общаться с коллегами,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руководством, потребителями.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proofErr w:type="gramStart"/>
      <w:r w:rsidRPr="00562B1D">
        <w:rPr>
          <w:sz w:val="28"/>
          <w:szCs w:val="28"/>
        </w:rPr>
        <w:t>ОК</w:t>
      </w:r>
      <w:proofErr w:type="gramEnd"/>
      <w:r w:rsidRPr="00562B1D">
        <w:rPr>
          <w:sz w:val="28"/>
          <w:szCs w:val="28"/>
        </w:rPr>
        <w:t xml:space="preserve"> 7. Брать на себя ответственность за работу членов команды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(подчиненных), за результат выполнения заданий.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proofErr w:type="gramStart"/>
      <w:r w:rsidRPr="00562B1D">
        <w:rPr>
          <w:sz w:val="28"/>
          <w:szCs w:val="28"/>
        </w:rPr>
        <w:t>ОК</w:t>
      </w:r>
      <w:proofErr w:type="gramEnd"/>
      <w:r w:rsidRPr="00562B1D">
        <w:rPr>
          <w:sz w:val="28"/>
          <w:szCs w:val="28"/>
        </w:rPr>
        <w:t xml:space="preserve"> 8. Самостоятельно определять задачи </w:t>
      </w:r>
      <w:proofErr w:type="gramStart"/>
      <w:r w:rsidRPr="00562B1D">
        <w:rPr>
          <w:sz w:val="28"/>
          <w:szCs w:val="28"/>
        </w:rPr>
        <w:t>профессионального</w:t>
      </w:r>
      <w:proofErr w:type="gramEnd"/>
      <w:r w:rsidRPr="00562B1D">
        <w:rPr>
          <w:sz w:val="28"/>
          <w:szCs w:val="28"/>
        </w:rPr>
        <w:t xml:space="preserve"> и личностного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развития, заниматься самообразованием, осознанно планировать и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осуществлять повышение квалификации.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proofErr w:type="gramStart"/>
      <w:r w:rsidRPr="00562B1D">
        <w:rPr>
          <w:sz w:val="28"/>
          <w:szCs w:val="28"/>
        </w:rPr>
        <w:t>ОК</w:t>
      </w:r>
      <w:proofErr w:type="gramEnd"/>
      <w:r w:rsidRPr="00562B1D">
        <w:rPr>
          <w:sz w:val="28"/>
          <w:szCs w:val="28"/>
        </w:rPr>
        <w:t xml:space="preserve"> 10.Бережно относиться к историческому наследию и культурным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 xml:space="preserve">традициям народа, уважать </w:t>
      </w:r>
      <w:proofErr w:type="gramStart"/>
      <w:r w:rsidRPr="00562B1D">
        <w:rPr>
          <w:sz w:val="28"/>
          <w:szCs w:val="28"/>
        </w:rPr>
        <w:t>социальные</w:t>
      </w:r>
      <w:proofErr w:type="gramEnd"/>
      <w:r w:rsidRPr="00562B1D">
        <w:rPr>
          <w:sz w:val="28"/>
          <w:szCs w:val="28"/>
        </w:rPr>
        <w:t>, культурные и религиозные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различия.</w:t>
      </w:r>
    </w:p>
    <w:p w:rsidR="0010605C" w:rsidRPr="00D22A38" w:rsidRDefault="0010605C" w:rsidP="0010605C">
      <w:pPr>
        <w:jc w:val="both"/>
        <w:rPr>
          <w:sz w:val="28"/>
          <w:szCs w:val="28"/>
        </w:rPr>
      </w:pPr>
      <w:r w:rsidRPr="00562B1D">
        <w:rPr>
          <w:b/>
          <w:sz w:val="28"/>
          <w:szCs w:val="28"/>
        </w:rPr>
        <w:t>Тип занятия:</w:t>
      </w:r>
      <w:r w:rsidR="001C7EA0">
        <w:rPr>
          <w:b/>
          <w:sz w:val="28"/>
          <w:szCs w:val="28"/>
        </w:rPr>
        <w:t xml:space="preserve"> </w:t>
      </w:r>
      <w:r w:rsidRPr="00D22A38">
        <w:rPr>
          <w:sz w:val="28"/>
          <w:szCs w:val="28"/>
          <w:u w:val="single"/>
        </w:rPr>
        <w:t>информационное,</w:t>
      </w:r>
      <w:r w:rsidR="001C7EA0">
        <w:rPr>
          <w:sz w:val="28"/>
          <w:szCs w:val="28"/>
          <w:u w:val="single"/>
        </w:rPr>
        <w:t xml:space="preserve"> </w:t>
      </w:r>
      <w:r w:rsidR="004C0F97" w:rsidRPr="00D22A38">
        <w:rPr>
          <w:sz w:val="28"/>
          <w:szCs w:val="28"/>
          <w:shd w:val="clear" w:color="auto" w:fill="FFFFFF"/>
        </w:rPr>
        <w:t>тренировоч</w:t>
      </w:r>
      <w:r w:rsidR="00D22A38" w:rsidRPr="00D22A38">
        <w:rPr>
          <w:sz w:val="28"/>
          <w:szCs w:val="28"/>
          <w:shd w:val="clear" w:color="auto" w:fill="FFFFFF"/>
        </w:rPr>
        <w:t>ное,</w:t>
      </w:r>
      <w:r w:rsidR="001C7EA0">
        <w:rPr>
          <w:sz w:val="28"/>
          <w:szCs w:val="28"/>
          <w:shd w:val="clear" w:color="auto" w:fill="FFFFFF"/>
        </w:rPr>
        <w:t xml:space="preserve"> </w:t>
      </w:r>
      <w:r w:rsidR="00D22A38" w:rsidRPr="00D22A38">
        <w:rPr>
          <w:sz w:val="28"/>
          <w:szCs w:val="28"/>
        </w:rPr>
        <w:t>игр</w:t>
      </w:r>
      <w:r w:rsidR="001C7EA0">
        <w:rPr>
          <w:sz w:val="28"/>
          <w:szCs w:val="28"/>
        </w:rPr>
        <w:t>о</w:t>
      </w:r>
      <w:r w:rsidR="00D22A38" w:rsidRPr="00D22A38">
        <w:rPr>
          <w:sz w:val="28"/>
          <w:szCs w:val="28"/>
        </w:rPr>
        <w:t>вое</w:t>
      </w:r>
      <w:r w:rsidR="001C7EA0">
        <w:rPr>
          <w:sz w:val="28"/>
          <w:szCs w:val="28"/>
        </w:rPr>
        <w:t>.</w:t>
      </w:r>
    </w:p>
    <w:p w:rsidR="0010605C" w:rsidRDefault="0010605C" w:rsidP="0010605C">
      <w:pPr>
        <w:jc w:val="both"/>
        <w:rPr>
          <w:sz w:val="28"/>
          <w:szCs w:val="28"/>
        </w:rPr>
      </w:pPr>
    </w:p>
    <w:p w:rsidR="0010605C" w:rsidRDefault="0010605C" w:rsidP="0010605C">
      <w:pPr>
        <w:jc w:val="both"/>
        <w:rPr>
          <w:sz w:val="28"/>
          <w:szCs w:val="28"/>
        </w:rPr>
      </w:pPr>
    </w:p>
    <w:p w:rsidR="0010605C" w:rsidRPr="00562B1D" w:rsidRDefault="0010605C" w:rsidP="0010605C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562B1D">
        <w:rPr>
          <w:b/>
          <w:sz w:val="28"/>
          <w:szCs w:val="28"/>
        </w:rPr>
        <w:t>Оснащение</w:t>
      </w:r>
      <w:r w:rsidRPr="00562B1D">
        <w:rPr>
          <w:b/>
          <w:bCs/>
          <w:sz w:val="28"/>
          <w:szCs w:val="28"/>
        </w:rPr>
        <w:t xml:space="preserve"> занятия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1.</w:t>
      </w:r>
      <w:r w:rsidR="00324008">
        <w:rPr>
          <w:sz w:val="28"/>
          <w:szCs w:val="28"/>
        </w:rPr>
        <w:t>Лыжи</w:t>
      </w:r>
      <w:r w:rsidRPr="00562B1D">
        <w:rPr>
          <w:sz w:val="28"/>
          <w:szCs w:val="28"/>
        </w:rPr>
        <w:t>.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2.</w:t>
      </w:r>
      <w:r w:rsidR="00324008">
        <w:rPr>
          <w:sz w:val="28"/>
          <w:szCs w:val="28"/>
        </w:rPr>
        <w:t>Лыжные палки</w:t>
      </w:r>
      <w:r w:rsidRPr="00562B1D">
        <w:rPr>
          <w:sz w:val="28"/>
          <w:szCs w:val="28"/>
        </w:rPr>
        <w:t>.</w:t>
      </w:r>
    </w:p>
    <w:p w:rsidR="0010605C" w:rsidRPr="00562B1D" w:rsidRDefault="0010605C" w:rsidP="0010605C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 xml:space="preserve">3. </w:t>
      </w:r>
      <w:r w:rsidR="00324008">
        <w:rPr>
          <w:sz w:val="28"/>
          <w:szCs w:val="28"/>
        </w:rPr>
        <w:t>Секундомер.</w:t>
      </w:r>
    </w:p>
    <w:p w:rsidR="0010605C" w:rsidRDefault="00324008" w:rsidP="001060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0605C" w:rsidRPr="00562B1D">
        <w:rPr>
          <w:sz w:val="28"/>
          <w:szCs w:val="28"/>
        </w:rPr>
        <w:t xml:space="preserve">. </w:t>
      </w:r>
      <w:r>
        <w:rPr>
          <w:sz w:val="28"/>
          <w:szCs w:val="28"/>
        </w:rPr>
        <w:t>Флажки.</w:t>
      </w:r>
    </w:p>
    <w:p w:rsidR="00D22A38" w:rsidRPr="00562B1D" w:rsidRDefault="00D22A38" w:rsidP="001060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Лыжные ботинки.</w:t>
      </w:r>
    </w:p>
    <w:p w:rsidR="0010605C" w:rsidRDefault="0010605C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10605C" w:rsidRDefault="0010605C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3879E1" w:rsidRDefault="003879E1" w:rsidP="00324008">
      <w:pPr>
        <w:jc w:val="center"/>
        <w:rPr>
          <w:b/>
          <w:sz w:val="28"/>
          <w:szCs w:val="28"/>
        </w:rPr>
      </w:pPr>
    </w:p>
    <w:p w:rsidR="00324008" w:rsidRPr="00F8335D" w:rsidRDefault="00324008" w:rsidP="00324008">
      <w:pPr>
        <w:jc w:val="center"/>
        <w:rPr>
          <w:b/>
          <w:sz w:val="28"/>
          <w:szCs w:val="28"/>
        </w:rPr>
      </w:pPr>
      <w:r w:rsidRPr="00F8335D">
        <w:rPr>
          <w:b/>
          <w:sz w:val="28"/>
          <w:szCs w:val="28"/>
        </w:rPr>
        <w:t>Распределение рабочего времени на учебном занятии: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324008" w:rsidTr="00324008">
        <w:trPr>
          <w:trHeight w:val="943"/>
        </w:trPr>
        <w:tc>
          <w:tcPr>
            <w:tcW w:w="3190" w:type="dxa"/>
          </w:tcPr>
          <w:p w:rsidR="00324008" w:rsidRPr="00E52EC5" w:rsidRDefault="00324008" w:rsidP="00814A28">
            <w:pPr>
              <w:spacing w:before="375" w:after="45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2163" w:type="dxa"/>
          </w:tcPr>
          <w:p w:rsidR="00324008" w:rsidRPr="00E52EC5" w:rsidRDefault="00324008" w:rsidP="00814A28">
            <w:pPr>
              <w:spacing w:before="375" w:after="45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2EC5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218" w:type="dxa"/>
          </w:tcPr>
          <w:p w:rsidR="00324008" w:rsidRDefault="00324008" w:rsidP="00814A28">
            <w:pPr>
              <w:spacing w:before="375" w:after="450"/>
              <w:jc w:val="center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324008" w:rsidTr="00814A28">
        <w:trPr>
          <w:trHeight w:val="993"/>
        </w:trPr>
        <w:tc>
          <w:tcPr>
            <w:tcW w:w="3190" w:type="dxa"/>
          </w:tcPr>
          <w:p w:rsidR="00324008" w:rsidRDefault="00324008" w:rsidP="00814A28">
            <w:pPr>
              <w:spacing w:before="375" w:after="450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2163" w:type="dxa"/>
          </w:tcPr>
          <w:p w:rsidR="00324008" w:rsidRDefault="00475BDD" w:rsidP="00814A28">
            <w:pPr>
              <w:spacing w:before="375" w:after="450"/>
              <w:jc w:val="center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24008" w:rsidRPr="00D06D3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218" w:type="dxa"/>
          </w:tcPr>
          <w:p w:rsidR="00324008" w:rsidRDefault="00324008" w:rsidP="00324008">
            <w:pPr>
              <w:spacing w:before="375" w:after="450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Преподаватель проверяет готовность к занятию; количество присутствующих студентов и их внешний вид.</w:t>
            </w:r>
          </w:p>
        </w:tc>
      </w:tr>
      <w:tr w:rsidR="00324008" w:rsidTr="00814A28">
        <w:tc>
          <w:tcPr>
            <w:tcW w:w="3190" w:type="dxa"/>
          </w:tcPr>
          <w:p w:rsidR="00324008" w:rsidRDefault="00324008" w:rsidP="00814A28">
            <w:pPr>
              <w:spacing w:before="375" w:after="450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2. Формулировка темы, ее мотивация</w:t>
            </w:r>
          </w:p>
        </w:tc>
        <w:tc>
          <w:tcPr>
            <w:tcW w:w="2163" w:type="dxa"/>
          </w:tcPr>
          <w:p w:rsidR="00324008" w:rsidRDefault="00324008" w:rsidP="00814A28">
            <w:pPr>
              <w:spacing w:before="375" w:after="450"/>
              <w:jc w:val="center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D06D3F">
              <w:rPr>
                <w:color w:val="000000"/>
                <w:sz w:val="24"/>
                <w:szCs w:val="24"/>
              </w:rPr>
              <w:t>3 мин.</w:t>
            </w:r>
          </w:p>
        </w:tc>
        <w:tc>
          <w:tcPr>
            <w:tcW w:w="4218" w:type="dxa"/>
          </w:tcPr>
          <w:p w:rsidR="00324008" w:rsidRDefault="00324008" w:rsidP="00814A28">
            <w:pPr>
              <w:spacing w:before="375" w:after="450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Преподаватель сообщает тему и план занятия, а так же её важность в сестринском деле</w:t>
            </w:r>
          </w:p>
        </w:tc>
      </w:tr>
      <w:tr w:rsidR="00324008" w:rsidTr="00814A28">
        <w:tc>
          <w:tcPr>
            <w:tcW w:w="3190" w:type="dxa"/>
          </w:tcPr>
          <w:p w:rsidR="00324008" w:rsidRDefault="00324008" w:rsidP="00814A28">
            <w:pPr>
              <w:spacing w:before="375" w:after="450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3. Определение целей занятия</w:t>
            </w:r>
          </w:p>
        </w:tc>
        <w:tc>
          <w:tcPr>
            <w:tcW w:w="2163" w:type="dxa"/>
          </w:tcPr>
          <w:p w:rsidR="00324008" w:rsidRPr="00D06D3F" w:rsidRDefault="00324008" w:rsidP="00814A28">
            <w:pPr>
              <w:spacing w:before="375" w:after="45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06D3F">
              <w:rPr>
                <w:color w:val="000000"/>
                <w:sz w:val="24"/>
                <w:szCs w:val="24"/>
              </w:rPr>
              <w:t>3 мин.</w:t>
            </w:r>
          </w:p>
        </w:tc>
        <w:tc>
          <w:tcPr>
            <w:tcW w:w="4218" w:type="dxa"/>
          </w:tcPr>
          <w:p w:rsidR="00324008" w:rsidRDefault="00324008" w:rsidP="00324008">
            <w:pPr>
              <w:spacing w:before="375" w:after="450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Преподаватель ставит перед студентами цели и задачи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24008" w:rsidTr="003879E1">
        <w:trPr>
          <w:trHeight w:val="2550"/>
        </w:trPr>
        <w:tc>
          <w:tcPr>
            <w:tcW w:w="3190" w:type="dxa"/>
            <w:tcBorders>
              <w:bottom w:val="single" w:sz="4" w:space="0" w:color="auto"/>
            </w:tcBorders>
          </w:tcPr>
          <w:p w:rsidR="00CF1C9D" w:rsidRPr="00DB3528" w:rsidRDefault="00CF1C9D" w:rsidP="00CF1C9D">
            <w:r>
              <w:rPr>
                <w:b/>
              </w:rPr>
              <w:t xml:space="preserve">4. </w:t>
            </w:r>
            <w:r w:rsidRPr="005A3B19">
              <w:rPr>
                <w:b/>
              </w:rPr>
              <w:t>Изучение скользящего шага-ходьбы без палок.</w:t>
            </w:r>
          </w:p>
          <w:p w:rsidR="00475BDD" w:rsidRDefault="00475BDD" w:rsidP="003879E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hd w:val="clear" w:color="auto" w:fill="FFFFFF"/>
              </w:rPr>
            </w:pPr>
          </w:p>
          <w:p w:rsidR="003879E1" w:rsidRDefault="003879E1" w:rsidP="00387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Обучение технике передвижения на лыжах ступающим шагом без палок</w:t>
            </w:r>
          </w:p>
          <w:p w:rsidR="003879E1" w:rsidRDefault="003879E1" w:rsidP="00387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Объяснение техники, показ</w:t>
            </w:r>
          </w:p>
          <w:p w:rsidR="00CF1C9D" w:rsidRPr="00441696" w:rsidRDefault="00CF1C9D" w:rsidP="00CF1C9D">
            <w:pPr>
              <w:tabs>
                <w:tab w:val="left" w:pos="709"/>
              </w:tabs>
            </w:pPr>
          </w:p>
          <w:p w:rsidR="00324008" w:rsidRPr="00324008" w:rsidRDefault="00324008" w:rsidP="00814A28">
            <w:pPr>
              <w:spacing w:line="276" w:lineRule="auto"/>
              <w:textAlignment w:val="baseline"/>
              <w:rPr>
                <w:rFonts w:ascii="Helvetica" w:hAnsi="Helvetica" w:cs="Helvetica"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324008" w:rsidRPr="00D4028B" w:rsidRDefault="00324008" w:rsidP="00814A28">
            <w:pPr>
              <w:spacing w:before="375" w:after="450"/>
              <w:jc w:val="center"/>
              <w:textAlignment w:val="baseline"/>
              <w:rPr>
                <w:sz w:val="24"/>
                <w:szCs w:val="24"/>
              </w:rPr>
            </w:pPr>
            <w:r w:rsidRPr="00D4028B">
              <w:rPr>
                <w:sz w:val="24"/>
                <w:szCs w:val="24"/>
              </w:rPr>
              <w:t>79 мин.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24008" w:rsidRDefault="00324008" w:rsidP="00814A28">
            <w:pPr>
              <w:spacing w:line="276" w:lineRule="auto"/>
              <w:ind w:left="30" w:right="30"/>
              <w:textAlignment w:val="baseline"/>
              <w:rPr>
                <w:sz w:val="24"/>
                <w:szCs w:val="24"/>
              </w:rPr>
            </w:pPr>
            <w:r w:rsidRPr="00D4028B">
              <w:rPr>
                <w:sz w:val="24"/>
                <w:szCs w:val="24"/>
              </w:rPr>
              <w:t>Преподаватель сообщает теоретический материал.</w:t>
            </w:r>
          </w:p>
          <w:p w:rsidR="00475BDD" w:rsidRDefault="00475BDD" w:rsidP="003879E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hd w:val="clear" w:color="auto" w:fill="FFFFFF"/>
              </w:rPr>
            </w:pPr>
          </w:p>
          <w:p w:rsidR="00475BDD" w:rsidRDefault="00475BDD" w:rsidP="003879E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1.</w:t>
            </w:r>
            <w:r w:rsidR="003879E1">
              <w:rPr>
                <w:rStyle w:val="c1"/>
                <w:color w:val="000000"/>
                <w:shd w:val="clear" w:color="auto" w:fill="FFFFFF"/>
              </w:rPr>
              <w:t>Ступающий шаг</w:t>
            </w:r>
            <w:r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475BDD" w:rsidRDefault="00475BDD" w:rsidP="003879E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2.Скользящий шаг</w:t>
            </w:r>
          </w:p>
          <w:p w:rsidR="00324008" w:rsidRPr="00D4028B" w:rsidRDefault="00324008" w:rsidP="00275AA6">
            <w:pPr>
              <w:tabs>
                <w:tab w:val="left" w:pos="709"/>
              </w:tabs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3879E1" w:rsidTr="003879E1">
        <w:trPr>
          <w:trHeight w:val="1068"/>
        </w:trPr>
        <w:tc>
          <w:tcPr>
            <w:tcW w:w="3190" w:type="dxa"/>
            <w:tcBorders>
              <w:top w:val="single" w:sz="4" w:space="0" w:color="auto"/>
            </w:tcBorders>
          </w:tcPr>
          <w:p w:rsidR="00475BDD" w:rsidRPr="00B3236E" w:rsidRDefault="008820C9" w:rsidP="00475BDD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475BDD" w:rsidRPr="00B3236E">
              <w:rPr>
                <w:b/>
              </w:rPr>
              <w:t>Изучение толчка ногой</w:t>
            </w:r>
            <w:r w:rsidR="00475BDD">
              <w:rPr>
                <w:b/>
              </w:rPr>
              <w:t xml:space="preserve"> и скольжения</w:t>
            </w:r>
            <w:r w:rsidR="00475BDD" w:rsidRPr="00B3236E">
              <w:rPr>
                <w:b/>
              </w:rPr>
              <w:t>.</w:t>
            </w:r>
          </w:p>
          <w:p w:rsidR="00475BDD" w:rsidRDefault="00475BDD" w:rsidP="00475BDD">
            <w:pPr>
              <w:tabs>
                <w:tab w:val="left" w:pos="709"/>
              </w:tabs>
            </w:pPr>
          </w:p>
          <w:p w:rsidR="00475BDD" w:rsidRPr="00B3236E" w:rsidRDefault="00475BDD" w:rsidP="00475BDD">
            <w:pPr>
              <w:tabs>
                <w:tab w:val="left" w:pos="709"/>
              </w:tabs>
            </w:pPr>
            <w:r w:rsidRPr="00B3236E">
              <w:t xml:space="preserve">1. Поочередные  толчки  ногами  из  правильной  посадки в </w:t>
            </w:r>
            <w:proofErr w:type="gramStart"/>
            <w:r w:rsidRPr="00B3236E">
              <w:t>пологий</w:t>
            </w:r>
            <w:proofErr w:type="gramEnd"/>
          </w:p>
          <w:p w:rsidR="00475BDD" w:rsidRPr="00B3236E" w:rsidRDefault="00475BDD" w:rsidP="00475BDD">
            <w:pPr>
              <w:tabs>
                <w:tab w:val="left" w:pos="709"/>
              </w:tabs>
            </w:pPr>
            <w:r w:rsidRPr="00B3236E">
              <w:t xml:space="preserve">Подъем 2-3°. </w:t>
            </w:r>
          </w:p>
          <w:p w:rsidR="00475BDD" w:rsidRPr="00B3236E" w:rsidRDefault="00475BDD" w:rsidP="00475BDD">
            <w:pPr>
              <w:tabs>
                <w:tab w:val="left" w:pos="709"/>
              </w:tabs>
            </w:pPr>
            <w:r w:rsidRPr="00B3236E">
              <w:t>2. То же, но толкаясь несколько раз одной и той же ногой(10-15 раз) - «</w:t>
            </w:r>
            <w:proofErr w:type="gramStart"/>
            <w:r w:rsidRPr="00B3236E">
              <w:t>само-кат</w:t>
            </w:r>
            <w:proofErr w:type="gramEnd"/>
            <w:r w:rsidRPr="00B3236E">
              <w:t xml:space="preserve">». </w:t>
            </w:r>
          </w:p>
          <w:p w:rsidR="00475BDD" w:rsidRPr="00B3236E" w:rsidRDefault="00475BDD" w:rsidP="00475BDD">
            <w:pPr>
              <w:tabs>
                <w:tab w:val="left" w:pos="709"/>
              </w:tabs>
            </w:pPr>
            <w:r>
              <w:t>3</w:t>
            </w:r>
            <w:r w:rsidRPr="00B3236E">
              <w:t xml:space="preserve">. </w:t>
            </w:r>
            <w:proofErr w:type="gramStart"/>
            <w:r w:rsidRPr="00B3236E">
              <w:t xml:space="preserve">Выполнение заключительного движения стопой на месте: из исходного положения в выпаде, вес тела на толчковой ноге, находящейся сзади в слегка согнутом положении; выталкивание стопой по направлению вперед-вверх одновременно с завершением выпрямления ноги в колене (с </w:t>
            </w:r>
            <w:r w:rsidRPr="00B3236E">
              <w:lastRenderedPageBreak/>
              <w:t>опорой на обе</w:t>
            </w:r>
            <w:proofErr w:type="gramEnd"/>
          </w:p>
          <w:p w:rsidR="00475BDD" w:rsidRPr="00B3236E" w:rsidRDefault="00475BDD" w:rsidP="00475BDD">
            <w:pPr>
              <w:tabs>
                <w:tab w:val="left" w:pos="709"/>
              </w:tabs>
            </w:pPr>
            <w:r w:rsidRPr="00B3236E">
              <w:t xml:space="preserve">палки и без опоры). </w:t>
            </w:r>
          </w:p>
          <w:p w:rsidR="00475BDD" w:rsidRPr="00242FEC" w:rsidRDefault="00475BDD" w:rsidP="00475BD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B3236E">
              <w:t>5. Бег на лыжах с небольшим прокатом под уклон2-3°.</w:t>
            </w:r>
          </w:p>
          <w:p w:rsidR="003879E1" w:rsidRDefault="003879E1" w:rsidP="00814A28">
            <w:pPr>
              <w:textAlignment w:val="baseline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3879E1" w:rsidRPr="00D4028B" w:rsidRDefault="00475BDD" w:rsidP="00814A28">
            <w:pPr>
              <w:spacing w:before="375" w:after="450"/>
              <w:jc w:val="center"/>
              <w:textAlignment w:val="baseline"/>
            </w:pPr>
            <w:r>
              <w:lastRenderedPageBreak/>
              <w:t>85 мин.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475BDD" w:rsidRDefault="00475BDD" w:rsidP="00475BDD">
            <w:pPr>
              <w:tabs>
                <w:tab w:val="left" w:pos="709"/>
              </w:tabs>
            </w:pPr>
          </w:p>
          <w:p w:rsidR="00475BDD" w:rsidRDefault="00475BDD" w:rsidP="00475BDD">
            <w:pPr>
              <w:tabs>
                <w:tab w:val="left" w:pos="709"/>
              </w:tabs>
            </w:pPr>
          </w:p>
          <w:p w:rsidR="00475BDD" w:rsidRDefault="00475BDD" w:rsidP="00475BDD">
            <w:pPr>
              <w:tabs>
                <w:tab w:val="left" w:pos="709"/>
              </w:tabs>
            </w:pPr>
          </w:p>
          <w:p w:rsidR="00475BDD" w:rsidRPr="00441696" w:rsidRDefault="00475BDD" w:rsidP="00475BDD">
            <w:pPr>
              <w:tabs>
                <w:tab w:val="left" w:pos="709"/>
              </w:tabs>
            </w:pPr>
            <w:r>
              <w:t>П</w:t>
            </w:r>
            <w:r w:rsidRPr="00441696">
              <w:t xml:space="preserve">ри выполнении упражнений обратить внимание на степень сгибания ног, положение туловища, головы, распределение веса тела, положение таза над опорой. Руки работают строго параллельно, расслабленно, по оптимальной амплитуде. Избегать вертикальных покачиваний. </w:t>
            </w:r>
          </w:p>
          <w:p w:rsidR="003879E1" w:rsidRPr="00D4028B" w:rsidRDefault="003879E1" w:rsidP="00275AA6">
            <w:pPr>
              <w:tabs>
                <w:tab w:val="left" w:pos="709"/>
              </w:tabs>
            </w:pPr>
          </w:p>
        </w:tc>
      </w:tr>
      <w:tr w:rsidR="00324008" w:rsidTr="00814A28">
        <w:tc>
          <w:tcPr>
            <w:tcW w:w="3190" w:type="dxa"/>
          </w:tcPr>
          <w:p w:rsidR="00324008" w:rsidRDefault="00324008" w:rsidP="00814A28">
            <w:pPr>
              <w:spacing w:before="375" w:after="450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lastRenderedPageBreak/>
              <w:t>6. Подведение итогов занятия. Задание на дом</w:t>
            </w:r>
          </w:p>
        </w:tc>
        <w:tc>
          <w:tcPr>
            <w:tcW w:w="2163" w:type="dxa"/>
          </w:tcPr>
          <w:p w:rsidR="00324008" w:rsidRPr="00F54D51" w:rsidRDefault="00324008" w:rsidP="00814A28">
            <w:pPr>
              <w:spacing w:before="375" w:after="45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54D51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218" w:type="dxa"/>
          </w:tcPr>
          <w:p w:rsidR="00324008" w:rsidRPr="00F54D51" w:rsidRDefault="00324008" w:rsidP="00814A28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Преподаватель подводит итоги занятия,</w:t>
            </w:r>
            <w:r w:rsidR="001C7EA0">
              <w:rPr>
                <w:color w:val="000000"/>
                <w:sz w:val="24"/>
                <w:szCs w:val="24"/>
              </w:rPr>
              <w:t xml:space="preserve"> </w:t>
            </w:r>
            <w:r w:rsidRPr="00A13AF3">
              <w:rPr>
                <w:color w:val="000000"/>
                <w:sz w:val="24"/>
                <w:szCs w:val="24"/>
              </w:rPr>
              <w:t>выставляет</w:t>
            </w:r>
            <w:r w:rsidR="001C7EA0">
              <w:rPr>
                <w:color w:val="000000"/>
                <w:sz w:val="24"/>
                <w:szCs w:val="24"/>
              </w:rPr>
              <w:t xml:space="preserve"> </w:t>
            </w:r>
            <w:r w:rsidRPr="00A13AF3">
              <w:rPr>
                <w:color w:val="000000"/>
                <w:sz w:val="24"/>
                <w:szCs w:val="24"/>
              </w:rPr>
              <w:t>оценки, комментируя их. Сообщает домашнее задание.</w:t>
            </w:r>
          </w:p>
        </w:tc>
      </w:tr>
    </w:tbl>
    <w:p w:rsidR="00324008" w:rsidRDefault="00324008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324008" w:rsidRDefault="00324008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324008" w:rsidRDefault="00324008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CF1C9D" w:rsidRDefault="00CF1C9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CF1C9D" w:rsidRDefault="00CF1C9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CF1C9D" w:rsidRDefault="00CF1C9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CF1C9D" w:rsidRDefault="00CF1C9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475BDD" w:rsidRDefault="00475BD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814A28" w:rsidRDefault="00CF1C9D" w:rsidP="00CF1C9D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  <w:r w:rsidRPr="006B2D0E">
        <w:rPr>
          <w:b/>
          <w:color w:val="000000"/>
          <w:sz w:val="28"/>
          <w:szCs w:val="28"/>
        </w:rPr>
        <w:lastRenderedPageBreak/>
        <w:t>Содержание теоретического материала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4A2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Обучение попеременному </w:t>
      </w:r>
      <w:proofErr w:type="spellStart"/>
      <w:r w:rsidRPr="00814A28">
        <w:rPr>
          <w:b/>
          <w:bCs/>
          <w:color w:val="000000"/>
          <w:sz w:val="28"/>
          <w:szCs w:val="28"/>
          <w:bdr w:val="none" w:sz="0" w:space="0" w:color="auto" w:frame="1"/>
        </w:rPr>
        <w:t>двухшажному</w:t>
      </w:r>
      <w:proofErr w:type="spellEnd"/>
      <w:r w:rsidRPr="00814A2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ходу.</w:t>
      </w:r>
    </w:p>
    <w:p w:rsidR="00275AA6" w:rsidRPr="00275AA6" w:rsidRDefault="00275AA6" w:rsidP="00275AA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AA6">
        <w:rPr>
          <w:b/>
          <w:bCs/>
          <w:color w:val="404040"/>
          <w:sz w:val="28"/>
          <w:szCs w:val="28"/>
        </w:rPr>
        <w:t>Ходьба ступающим шагом без палок</w:t>
      </w:r>
      <w:r w:rsidRPr="00275AA6">
        <w:rPr>
          <w:color w:val="404040"/>
          <w:sz w:val="28"/>
          <w:szCs w:val="28"/>
        </w:rPr>
        <w:t> — первый этап в освоении передвижения на лыжах. При этом способе надо поочерёдно приподнимать носки лыж, а пятки прижимать к снегу и так совершать движения. Руки сначала движутся произвольно. В дальнейшем необходимо следить за тем, чтобы левая рука выносилась вперёд вместе с правой ногой, а правая рука — с левой ногой.</w:t>
      </w:r>
    </w:p>
    <w:p w:rsidR="00275AA6" w:rsidRDefault="00275AA6" w:rsidP="00275AA6">
      <w:pPr>
        <w:pStyle w:val="a8"/>
        <w:spacing w:before="0" w:beforeAutospacing="0" w:after="0" w:afterAutospacing="0"/>
        <w:jc w:val="center"/>
      </w:pPr>
    </w:p>
    <w:p w:rsidR="00275AA6" w:rsidRDefault="00275AA6" w:rsidP="00275AA6">
      <w:pPr>
        <w:pStyle w:val="a8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367318" cy="1854050"/>
            <wp:effectExtent l="19050" t="0" r="0" b="0"/>
            <wp:docPr id="1" name="Рисунок 1" descr="hello_html_42712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27122e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476" cy="18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A6" w:rsidRDefault="00275AA6" w:rsidP="00275AA6">
      <w:pPr>
        <w:pStyle w:val="a8"/>
        <w:spacing w:before="0" w:beforeAutospacing="0" w:after="0" w:afterAutospacing="0"/>
        <w:jc w:val="center"/>
      </w:pPr>
    </w:p>
    <w:p w:rsidR="00275AA6" w:rsidRDefault="00275AA6" w:rsidP="00275AA6">
      <w:pPr>
        <w:pStyle w:val="a8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Выполняется 3-4 круга. Один круг 200 м.</w:t>
      </w:r>
    </w:p>
    <w:p w:rsidR="00275AA6" w:rsidRDefault="00275AA6" w:rsidP="00275AA6">
      <w:pPr>
        <w:pStyle w:val="a8"/>
        <w:spacing w:before="0" w:beforeAutospacing="0" w:after="0" w:afterAutospacing="0"/>
        <w:jc w:val="center"/>
      </w:pPr>
    </w:p>
    <w:p w:rsidR="00275AA6" w:rsidRPr="00275AA6" w:rsidRDefault="00275AA6" w:rsidP="00275AA6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75AA6">
        <w:rPr>
          <w:b/>
          <w:bCs/>
          <w:color w:val="111111"/>
          <w:sz w:val="28"/>
          <w:szCs w:val="28"/>
        </w:rPr>
        <w:t>Ходьба скользящим шагом без палок.</w:t>
      </w:r>
    </w:p>
    <w:p w:rsidR="00275AA6" w:rsidRPr="00275AA6" w:rsidRDefault="00275AA6" w:rsidP="00275AA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AA6">
        <w:rPr>
          <w:color w:val="111111"/>
          <w:sz w:val="28"/>
          <w:szCs w:val="28"/>
        </w:rPr>
        <w:t>Эту ходьбу осваивают после того, как научились передвигаться ступающим шагом. Итак, встав на лыжи, надо оттолкнуться левой ногой, согнуть правую ногу в колене и, вынеся её вперёд, скользить на правой лыже. Одновременно с этим левая рука идёт вперёд. Туловище во время скольжения слегка наклоняется вперёд в направлении правой ноги. Когда скольжение будет замедляться, следует оттолкнуться правой ногой и т. д.</w:t>
      </w:r>
    </w:p>
    <w:p w:rsidR="00275AA6" w:rsidRPr="00275AA6" w:rsidRDefault="00275AA6" w:rsidP="00275AA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AA6">
        <w:rPr>
          <w:color w:val="111111"/>
          <w:sz w:val="28"/>
          <w:szCs w:val="28"/>
        </w:rPr>
        <w:t>Осваивая этот способ, старайся как можно дольше скользить на одной лыже и плавно переходить с одной лыжи на другую.</w:t>
      </w:r>
    </w:p>
    <w:p w:rsidR="00275AA6" w:rsidRDefault="00275AA6" w:rsidP="00275AA6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275AA6" w:rsidRDefault="00275AA6" w:rsidP="00275AA6">
      <w:pPr>
        <w:pStyle w:val="a8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238750" cy="1664296"/>
            <wp:effectExtent l="19050" t="0" r="0" b="0"/>
            <wp:docPr id="2" name="Рисунок 2" descr="hello_html_18a7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8a770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6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A6" w:rsidRDefault="00275AA6" w:rsidP="00275AA6">
      <w:pPr>
        <w:pStyle w:val="a8"/>
        <w:spacing w:before="0" w:beforeAutospacing="0" w:after="0" w:afterAutospacing="0"/>
      </w:pPr>
    </w:p>
    <w:p w:rsidR="00275AA6" w:rsidRDefault="00275AA6" w:rsidP="00275AA6">
      <w:pPr>
        <w:pStyle w:val="a8"/>
        <w:spacing w:before="0" w:beforeAutospacing="0" w:after="0" w:afterAutospacing="0"/>
      </w:pPr>
    </w:p>
    <w:p w:rsidR="001C7EA0" w:rsidRDefault="001C7EA0" w:rsidP="00275AA6">
      <w:pPr>
        <w:pStyle w:val="a8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1C7EA0" w:rsidRDefault="001C7EA0" w:rsidP="00275AA6">
      <w:pPr>
        <w:pStyle w:val="a8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1C7EA0" w:rsidRDefault="001C7EA0" w:rsidP="00275AA6">
      <w:pPr>
        <w:pStyle w:val="a8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1C7EA0" w:rsidRDefault="001C7EA0" w:rsidP="00275AA6">
      <w:pPr>
        <w:pStyle w:val="a8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275AA6" w:rsidRDefault="00275AA6" w:rsidP="00275AA6">
      <w:pPr>
        <w:pStyle w:val="a8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lastRenderedPageBreak/>
        <w:t>Выполняется 3-4 круга. Один круг 200 м.</w:t>
      </w:r>
    </w:p>
    <w:p w:rsid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4A28">
        <w:rPr>
          <w:b/>
          <w:color w:val="000000"/>
          <w:sz w:val="28"/>
          <w:szCs w:val="28"/>
        </w:rPr>
        <w:t>Задача I.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>Изучение скользящего шага – передвижения на лыжах без палок.</w:t>
      </w:r>
    </w:p>
    <w:p w:rsid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z w:val="28"/>
          <w:szCs w:val="28"/>
        </w:rPr>
      </w:pPr>
      <w:r w:rsidRPr="00814A28">
        <w:rPr>
          <w:b/>
          <w:color w:val="000000"/>
          <w:sz w:val="28"/>
          <w:szCs w:val="28"/>
        </w:rPr>
        <w:t>1.  Освоение стойки лыжника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 xml:space="preserve">Средства: 1) Многократное выполнение стойки (посадки) лыжника на месте (положение при котором масса тела равномерно распределена на обе лыжи, ноги слегка согнуты в коленях, туловище слегка наклонено вперед, руки опущены (рис 1). 2) То </w:t>
      </w:r>
      <w:proofErr w:type="gramStart"/>
      <w:r w:rsidRPr="00814A28">
        <w:rPr>
          <w:color w:val="000000"/>
          <w:sz w:val="28"/>
          <w:szCs w:val="28"/>
        </w:rPr>
        <w:t>же</w:t>
      </w:r>
      <w:proofErr w:type="gramEnd"/>
      <w:r w:rsidRPr="00814A28">
        <w:rPr>
          <w:color w:val="000000"/>
          <w:sz w:val="28"/>
          <w:szCs w:val="28"/>
        </w:rPr>
        <w:t xml:space="preserve"> но с работой руками (правая рука слегка согнута в локтевом суставе – впереди, кисть на уровне глаз, обращена ладонью внутрь, локоть опущен; левая рука отведена назад, ладонь раскрыта внутрь, и смена положений рук маховыми маятникообразными движениями (рис </w:t>
      </w:r>
      <w:r>
        <w:rPr>
          <w:color w:val="000000"/>
          <w:sz w:val="28"/>
          <w:szCs w:val="28"/>
        </w:rPr>
        <w:t>2</w:t>
      </w:r>
      <w:r w:rsidRPr="00814A28">
        <w:rPr>
          <w:color w:val="000000"/>
          <w:sz w:val="28"/>
          <w:szCs w:val="28"/>
        </w:rPr>
        <w:t xml:space="preserve">). 3) Спуски </w:t>
      </w:r>
      <w:proofErr w:type="gramStart"/>
      <w:r w:rsidRPr="00814A28">
        <w:rPr>
          <w:color w:val="000000"/>
          <w:sz w:val="28"/>
          <w:szCs w:val="28"/>
        </w:rPr>
        <w:t>в</w:t>
      </w:r>
      <w:proofErr w:type="gramEnd"/>
      <w:r w:rsidRPr="00814A28">
        <w:rPr>
          <w:color w:val="000000"/>
          <w:sz w:val="28"/>
          <w:szCs w:val="28"/>
        </w:rPr>
        <w:t xml:space="preserve"> основной стойкие с пологих ровных склонов.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4A28">
        <w:rPr>
          <w:noProof/>
          <w:color w:val="000000"/>
          <w:sz w:val="28"/>
          <w:szCs w:val="28"/>
        </w:rPr>
        <w:drawing>
          <wp:inline distT="0" distB="0" distL="0" distR="0">
            <wp:extent cx="1552575" cy="1895475"/>
            <wp:effectExtent l="19050" t="0" r="9525" b="0"/>
            <wp:docPr id="14" name="Рисунок 4" descr="https://pandia.ru/text/80/133/images/image011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0/133/images/image011_1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A28">
        <w:rPr>
          <w:color w:val="000000"/>
          <w:sz w:val="28"/>
          <w:szCs w:val="28"/>
        </w:rPr>
        <w:t> </w:t>
      </w:r>
      <w:r w:rsidRPr="00814A28">
        <w:rPr>
          <w:noProof/>
          <w:color w:val="000000"/>
          <w:sz w:val="28"/>
          <w:szCs w:val="28"/>
        </w:rPr>
        <w:drawing>
          <wp:inline distT="0" distB="0" distL="0" distR="0">
            <wp:extent cx="1295400" cy="1752600"/>
            <wp:effectExtent l="19050" t="0" r="0" b="0"/>
            <wp:docPr id="5" name="Рисунок 5" descr="https://pandia.ru/text/80/133/images/image01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133/images/image012_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A28">
        <w:rPr>
          <w:color w:val="000000"/>
          <w:sz w:val="28"/>
          <w:szCs w:val="28"/>
        </w:rPr>
        <w:t> </w:t>
      </w:r>
      <w:r w:rsidRPr="00814A28">
        <w:rPr>
          <w:noProof/>
          <w:color w:val="000000"/>
          <w:sz w:val="28"/>
          <w:szCs w:val="28"/>
        </w:rPr>
        <w:drawing>
          <wp:inline distT="0" distB="0" distL="0" distR="0">
            <wp:extent cx="723900" cy="1752600"/>
            <wp:effectExtent l="19050" t="0" r="0" b="0"/>
            <wp:docPr id="6" name="Рисунок 6" descr="https://pandia.ru/text/80/133/images/image01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133/images/image013_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A28">
        <w:rPr>
          <w:noProof/>
          <w:color w:val="000000"/>
          <w:sz w:val="28"/>
          <w:szCs w:val="28"/>
        </w:rPr>
        <w:drawing>
          <wp:inline distT="0" distB="0" distL="0" distR="0">
            <wp:extent cx="1524000" cy="1752600"/>
            <wp:effectExtent l="19050" t="0" r="0" b="0"/>
            <wp:docPr id="7" name="Рисунок 7" descr="https://pandia.ru/text/80/133/images/image01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0/133/images/image014_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814A28">
        <w:rPr>
          <w:b/>
          <w:color w:val="000000"/>
          <w:sz w:val="28"/>
          <w:szCs w:val="28"/>
        </w:rPr>
        <w:t>рис 1 рис 2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>Методические указания: при выполнении упражнений обратить внимание на степень сгибания ног, положение туловища, головы, распределение веса тела, положение таза над опорой. Руки работают строго параллельно, расслабленно, по оптимальной амплитуде, избегать вертикальных покачиваний.</w:t>
      </w:r>
    </w:p>
    <w:p w:rsid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z w:val="28"/>
          <w:szCs w:val="28"/>
        </w:rPr>
      </w:pPr>
      <w:r w:rsidRPr="00814A28">
        <w:rPr>
          <w:b/>
          <w:color w:val="000000"/>
          <w:sz w:val="28"/>
          <w:szCs w:val="28"/>
        </w:rPr>
        <w:t>2.  Изучение толчка ногой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>Средства: 1) Отталкивание лыжей на месте из И. П. выпада, масса тела на толчковой ноге находящейся сзади и слегка согнутой; отталкиваться в направлении вперед вверх одновременно выпрямляя ногу в коленном суставе (с опорой на две палки и без опоры</w:t>
      </w:r>
      <w:proofErr w:type="gramStart"/>
      <w:r w:rsidRPr="00814A28">
        <w:rPr>
          <w:color w:val="000000"/>
          <w:sz w:val="28"/>
          <w:szCs w:val="28"/>
        </w:rPr>
        <w:t xml:space="preserve"> )</w:t>
      </w:r>
      <w:proofErr w:type="gramEnd"/>
      <w:r w:rsidRPr="00814A28">
        <w:rPr>
          <w:color w:val="000000"/>
          <w:sz w:val="28"/>
          <w:szCs w:val="28"/>
        </w:rPr>
        <w:t>. 2) Маховые маятникообразные движения правой (левой) ногой вперед – назад из И. П. стойки лыжника с опорой на палки, масса тела на левой (правой) лыже. 3) Передвижение скользящим шагом с акцентом на отталкивание поочередно вначале правой ногой, затем левой ногой (самокат) (рис</w:t>
      </w:r>
      <w:r>
        <w:rPr>
          <w:color w:val="000000"/>
          <w:sz w:val="28"/>
          <w:szCs w:val="28"/>
        </w:rPr>
        <w:t>3</w:t>
      </w:r>
      <w:r w:rsidRPr="00814A28">
        <w:rPr>
          <w:color w:val="000000"/>
          <w:sz w:val="28"/>
          <w:szCs w:val="28"/>
        </w:rPr>
        <w:t>). 4) Поочередные толчки ногами из правильной посадки в пологий подъем 2-3°. 5) Коньковый ход под уклон 2-3° и на равнине.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4A28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86100" cy="1447800"/>
            <wp:effectExtent l="19050" t="0" r="0" b="0"/>
            <wp:docPr id="8" name="Рисунок 8" descr="https://pandia.ru/text/80/133/images/image01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133/images/image015_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A28">
        <w:rPr>
          <w:noProof/>
          <w:color w:val="000000"/>
          <w:sz w:val="28"/>
          <w:szCs w:val="28"/>
        </w:rPr>
        <w:drawing>
          <wp:inline distT="0" distB="0" distL="0" distR="0">
            <wp:extent cx="3086100" cy="1304925"/>
            <wp:effectExtent l="19050" t="0" r="0" b="0"/>
            <wp:docPr id="9" name="Рисунок 9" descr="https://pandia.ru/text/80/133/images/image01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0/133/images/image016_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814A28">
        <w:rPr>
          <w:b/>
          <w:color w:val="000000"/>
          <w:sz w:val="28"/>
          <w:szCs w:val="28"/>
        </w:rPr>
        <w:t>рис 3 рис 4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14A28">
        <w:rPr>
          <w:color w:val="000000"/>
          <w:sz w:val="28"/>
          <w:szCs w:val="28"/>
        </w:rPr>
        <w:t>Методические указания: обратить внимание на полный перенос веса тела на толчковую ногу, ее сгибания (</w:t>
      </w:r>
      <w:proofErr w:type="spellStart"/>
      <w:r w:rsidRPr="00814A28">
        <w:rPr>
          <w:color w:val="000000"/>
          <w:sz w:val="28"/>
          <w:szCs w:val="28"/>
        </w:rPr>
        <w:t>подседание</w:t>
      </w:r>
      <w:proofErr w:type="spellEnd"/>
      <w:r w:rsidRPr="00814A28">
        <w:rPr>
          <w:color w:val="000000"/>
          <w:sz w:val="28"/>
          <w:szCs w:val="28"/>
        </w:rPr>
        <w:t>) и выполнение сильного толчка ногой по направлению вперед-вверх, заканчивающегося полным выпрямлением ноги в коленном, тазобедренном и голеностопном суставах; так же важно обратить внимание на мах и мягкую постановку маховой ноги вперед и загрузку ее весом тела после окончания толчка.</w:t>
      </w:r>
      <w:proofErr w:type="gramEnd"/>
    </w:p>
    <w:p w:rsidR="00814A28" w:rsidRDefault="00814A28" w:rsidP="00814A2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814A28">
        <w:rPr>
          <w:b/>
          <w:color w:val="000000"/>
          <w:sz w:val="28"/>
          <w:szCs w:val="28"/>
        </w:rPr>
        <w:t>3.  Выработка согласованности маховых движений ногами и руками.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 xml:space="preserve">Средства: 1) Попеременная работа руками на месте в посадке лыжника. 2) Передвижение скользящим шагом с махами рук (рис </w:t>
      </w:r>
      <w:r>
        <w:rPr>
          <w:color w:val="000000"/>
          <w:sz w:val="28"/>
          <w:szCs w:val="28"/>
        </w:rPr>
        <w:t>4</w:t>
      </w:r>
      <w:r w:rsidRPr="00814A28">
        <w:rPr>
          <w:color w:val="000000"/>
          <w:sz w:val="28"/>
          <w:szCs w:val="28"/>
        </w:rPr>
        <w:t xml:space="preserve">). 3) То же держа палки за середину (рис </w:t>
      </w:r>
      <w:r>
        <w:rPr>
          <w:color w:val="000000"/>
          <w:sz w:val="28"/>
          <w:szCs w:val="28"/>
        </w:rPr>
        <w:t>5</w:t>
      </w:r>
      <w:r w:rsidRPr="00814A28">
        <w:rPr>
          <w:color w:val="000000"/>
          <w:sz w:val="28"/>
          <w:szCs w:val="28"/>
        </w:rPr>
        <w:t xml:space="preserve">). 4) То </w:t>
      </w:r>
      <w:proofErr w:type="gramStart"/>
      <w:r w:rsidRPr="00814A28">
        <w:rPr>
          <w:color w:val="000000"/>
          <w:sz w:val="28"/>
          <w:szCs w:val="28"/>
        </w:rPr>
        <w:t>же</w:t>
      </w:r>
      <w:proofErr w:type="gramEnd"/>
      <w:r w:rsidRPr="00814A28">
        <w:rPr>
          <w:color w:val="000000"/>
          <w:sz w:val="28"/>
          <w:szCs w:val="28"/>
        </w:rPr>
        <w:t xml:space="preserve"> но с захватом палок ниже петель и периодической постановкой их на снег, согласуемой с движением ног (без активных толчков руками). 5) Передвижение попеременно </w:t>
      </w:r>
      <w:proofErr w:type="spellStart"/>
      <w:r w:rsidRPr="00814A28">
        <w:rPr>
          <w:color w:val="000000"/>
          <w:sz w:val="28"/>
          <w:szCs w:val="28"/>
        </w:rPr>
        <w:t>двухшажным</w:t>
      </w:r>
      <w:proofErr w:type="spellEnd"/>
      <w:r w:rsidRPr="00814A28">
        <w:rPr>
          <w:color w:val="000000"/>
          <w:sz w:val="28"/>
          <w:szCs w:val="28"/>
        </w:rPr>
        <w:t xml:space="preserve"> ходом без активных толчков руками.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>Методические указания: руку выносить вперед полусогнутой, локоть опущен; мах свободной ногой и противоположной рукой должны начинаться одновременно.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4A28">
        <w:rPr>
          <w:noProof/>
          <w:color w:val="000000"/>
          <w:sz w:val="28"/>
          <w:szCs w:val="28"/>
        </w:rPr>
        <w:drawing>
          <wp:inline distT="0" distB="0" distL="0" distR="0">
            <wp:extent cx="2743200" cy="1447800"/>
            <wp:effectExtent l="19050" t="0" r="0" b="0"/>
            <wp:docPr id="10" name="Рисунок 10" descr="https://pandia.ru/text/80/133/images/image01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0/133/images/image017_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A28">
        <w:rPr>
          <w:noProof/>
          <w:color w:val="000000"/>
          <w:sz w:val="28"/>
          <w:szCs w:val="28"/>
        </w:rPr>
        <w:drawing>
          <wp:inline distT="0" distB="0" distL="0" distR="0">
            <wp:extent cx="2400300" cy="1295400"/>
            <wp:effectExtent l="19050" t="0" r="0" b="0"/>
            <wp:docPr id="11" name="Рисунок 11" descr="https://pandia.ru/text/80/133/images/image01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0/133/images/image018_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 xml:space="preserve">рис </w:t>
      </w:r>
      <w:r>
        <w:rPr>
          <w:color w:val="000000"/>
          <w:sz w:val="28"/>
          <w:szCs w:val="28"/>
        </w:rPr>
        <w:t>5</w:t>
      </w:r>
      <w:r w:rsidRPr="00814A28">
        <w:rPr>
          <w:color w:val="000000"/>
          <w:sz w:val="28"/>
          <w:szCs w:val="28"/>
        </w:rPr>
        <w:t xml:space="preserve"> рис </w:t>
      </w:r>
      <w:r>
        <w:rPr>
          <w:color w:val="000000"/>
          <w:sz w:val="28"/>
          <w:szCs w:val="28"/>
        </w:rPr>
        <w:t>6</w:t>
      </w:r>
    </w:p>
    <w:p w:rsid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F768EB" w:rsidRDefault="00F768EB" w:rsidP="00814A28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z w:val="28"/>
          <w:szCs w:val="28"/>
        </w:rPr>
      </w:pPr>
    </w:p>
    <w:p w:rsidR="00F768EB" w:rsidRDefault="00F768EB" w:rsidP="00814A28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z w:val="28"/>
          <w:szCs w:val="28"/>
        </w:rPr>
      </w:pP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z w:val="28"/>
          <w:szCs w:val="28"/>
        </w:rPr>
      </w:pPr>
      <w:r w:rsidRPr="00814A28">
        <w:rPr>
          <w:b/>
          <w:color w:val="000000"/>
          <w:sz w:val="28"/>
          <w:szCs w:val="28"/>
        </w:rPr>
        <w:lastRenderedPageBreak/>
        <w:t>4.  Работа над сохранением равновесия при скольжении на одной лыже.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 xml:space="preserve">Средства: 1) Передвижение скользящим шагом без палок под уклон. 2) То же на равнине. 3) То же заложив руки за спину. 4) То же держа палки поперек ниже колен (рис </w:t>
      </w:r>
      <w:r>
        <w:rPr>
          <w:color w:val="000000"/>
          <w:sz w:val="28"/>
          <w:szCs w:val="28"/>
        </w:rPr>
        <w:t>6</w:t>
      </w:r>
      <w:r w:rsidRPr="00814A28">
        <w:rPr>
          <w:color w:val="000000"/>
          <w:sz w:val="28"/>
          <w:szCs w:val="28"/>
        </w:rPr>
        <w:t xml:space="preserve">). 5) </w:t>
      </w:r>
      <w:proofErr w:type="gramStart"/>
      <w:r w:rsidRPr="00814A28">
        <w:rPr>
          <w:color w:val="000000"/>
          <w:sz w:val="28"/>
          <w:szCs w:val="28"/>
        </w:rPr>
        <w:t>Спуск</w:t>
      </w:r>
      <w:proofErr w:type="gramEnd"/>
      <w:r w:rsidRPr="00814A28">
        <w:rPr>
          <w:color w:val="000000"/>
          <w:sz w:val="28"/>
          <w:szCs w:val="28"/>
        </w:rPr>
        <w:t xml:space="preserve"> со склона выполняя различные задания. 6) Прохождение 30-40 метровых отрезков с учетом количества шагов.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>Методические указания: упражнения выполнять в переменном темпе и ритме. Стремиться к устойчивому скольжению на одной лыже и плавному переносу массы тела.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 xml:space="preserve">Задача II. Освоение попеременного </w:t>
      </w:r>
      <w:proofErr w:type="spellStart"/>
      <w:r w:rsidRPr="00814A28">
        <w:rPr>
          <w:color w:val="000000"/>
          <w:sz w:val="28"/>
          <w:szCs w:val="28"/>
        </w:rPr>
        <w:t>двухшажного</w:t>
      </w:r>
      <w:proofErr w:type="spellEnd"/>
      <w:r w:rsidRPr="00814A28">
        <w:rPr>
          <w:color w:val="000000"/>
          <w:sz w:val="28"/>
          <w:szCs w:val="28"/>
        </w:rPr>
        <w:t xml:space="preserve"> хода с использованием палок.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 xml:space="preserve">Средства: 1) </w:t>
      </w:r>
      <w:proofErr w:type="gramStart"/>
      <w:r w:rsidRPr="00814A28">
        <w:rPr>
          <w:color w:val="000000"/>
          <w:sz w:val="28"/>
          <w:szCs w:val="28"/>
        </w:rPr>
        <w:t>Передвижение</w:t>
      </w:r>
      <w:proofErr w:type="gramEnd"/>
      <w:r w:rsidRPr="00814A28">
        <w:rPr>
          <w:color w:val="000000"/>
          <w:sz w:val="28"/>
          <w:szCs w:val="28"/>
        </w:rPr>
        <w:t xml:space="preserve"> скользящим шагом держа палки ниже петель, </w:t>
      </w:r>
      <w:proofErr w:type="spellStart"/>
      <w:r w:rsidRPr="00814A28">
        <w:rPr>
          <w:color w:val="000000"/>
          <w:sz w:val="28"/>
          <w:szCs w:val="28"/>
        </w:rPr>
        <w:t>переодически</w:t>
      </w:r>
      <w:proofErr w:type="spellEnd"/>
      <w:r w:rsidRPr="00814A28">
        <w:rPr>
          <w:color w:val="000000"/>
          <w:sz w:val="28"/>
          <w:szCs w:val="28"/>
        </w:rPr>
        <w:t xml:space="preserve"> ставя их на снег и </w:t>
      </w:r>
      <w:proofErr w:type="spellStart"/>
      <w:r w:rsidRPr="00814A28">
        <w:rPr>
          <w:color w:val="000000"/>
          <w:sz w:val="28"/>
          <w:szCs w:val="28"/>
        </w:rPr>
        <w:t>согласуя</w:t>
      </w:r>
      <w:proofErr w:type="spellEnd"/>
      <w:r w:rsidRPr="00814A28">
        <w:rPr>
          <w:color w:val="000000"/>
          <w:sz w:val="28"/>
          <w:szCs w:val="28"/>
        </w:rPr>
        <w:t xml:space="preserve"> с движением ног (без активных толчков руками). 2) Попеременное отталкивание палками под уклон (попеременно </w:t>
      </w:r>
      <w:proofErr w:type="spellStart"/>
      <w:r w:rsidRPr="00814A28">
        <w:rPr>
          <w:color w:val="000000"/>
          <w:sz w:val="28"/>
          <w:szCs w:val="28"/>
        </w:rPr>
        <w:t>бесшажный</w:t>
      </w:r>
      <w:proofErr w:type="spellEnd"/>
      <w:r w:rsidRPr="00814A28">
        <w:rPr>
          <w:color w:val="000000"/>
          <w:sz w:val="28"/>
          <w:szCs w:val="28"/>
        </w:rPr>
        <w:t xml:space="preserve"> ход) (рис </w:t>
      </w:r>
      <w:r>
        <w:rPr>
          <w:color w:val="000000"/>
          <w:sz w:val="28"/>
          <w:szCs w:val="28"/>
        </w:rPr>
        <w:t>7</w:t>
      </w:r>
      <w:r w:rsidRPr="00814A28">
        <w:rPr>
          <w:color w:val="000000"/>
          <w:sz w:val="28"/>
          <w:szCs w:val="28"/>
        </w:rPr>
        <w:t xml:space="preserve">). 3) То же на равнине. 4) Передвижение попеременным </w:t>
      </w:r>
      <w:proofErr w:type="spellStart"/>
      <w:r w:rsidRPr="00814A28">
        <w:rPr>
          <w:color w:val="000000"/>
          <w:sz w:val="28"/>
          <w:szCs w:val="28"/>
        </w:rPr>
        <w:t>двухшажным</w:t>
      </w:r>
      <w:proofErr w:type="spellEnd"/>
      <w:r w:rsidRPr="00814A28">
        <w:rPr>
          <w:color w:val="000000"/>
          <w:sz w:val="28"/>
          <w:szCs w:val="28"/>
        </w:rPr>
        <w:t xml:space="preserve"> ходом без активных толчков руками. 5) Передвижение попеременным </w:t>
      </w:r>
      <w:proofErr w:type="spellStart"/>
      <w:r w:rsidRPr="00814A28">
        <w:rPr>
          <w:color w:val="000000"/>
          <w:sz w:val="28"/>
          <w:szCs w:val="28"/>
        </w:rPr>
        <w:t>двухшажным</w:t>
      </w:r>
      <w:proofErr w:type="spellEnd"/>
      <w:r w:rsidRPr="00814A28">
        <w:rPr>
          <w:color w:val="000000"/>
          <w:sz w:val="28"/>
          <w:szCs w:val="28"/>
        </w:rPr>
        <w:t xml:space="preserve"> ходом с активным выполнением толчков руками (рис </w:t>
      </w:r>
      <w:r>
        <w:rPr>
          <w:color w:val="000000"/>
          <w:sz w:val="28"/>
          <w:szCs w:val="28"/>
        </w:rPr>
        <w:t>8</w:t>
      </w:r>
      <w:r w:rsidRPr="00814A28">
        <w:rPr>
          <w:color w:val="000000"/>
          <w:sz w:val="28"/>
          <w:szCs w:val="28"/>
        </w:rPr>
        <w:t>).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4A28">
        <w:rPr>
          <w:noProof/>
          <w:color w:val="000000"/>
          <w:sz w:val="28"/>
          <w:szCs w:val="28"/>
        </w:rPr>
        <w:drawing>
          <wp:inline distT="0" distB="0" distL="0" distR="0">
            <wp:extent cx="2401957" cy="1104900"/>
            <wp:effectExtent l="19050" t="0" r="0" b="0"/>
            <wp:docPr id="12" name="Рисунок 12" descr="https://pandia.ru/text/80/133/images/image01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0/133/images/image019_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57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A28">
        <w:rPr>
          <w:noProof/>
          <w:color w:val="000000"/>
          <w:sz w:val="28"/>
          <w:szCs w:val="28"/>
        </w:rPr>
        <w:drawing>
          <wp:inline distT="0" distB="0" distL="0" distR="0">
            <wp:extent cx="3038475" cy="1231106"/>
            <wp:effectExtent l="19050" t="0" r="9525" b="0"/>
            <wp:docPr id="13" name="Рисунок 13" descr="https://pandia.ru/text/80/133/images/image02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0/133/images/image020_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3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28" w:rsidRDefault="00814A28" w:rsidP="00814A28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814A28">
        <w:rPr>
          <w:b/>
          <w:color w:val="000000"/>
          <w:sz w:val="28"/>
          <w:szCs w:val="28"/>
        </w:rPr>
        <w:t xml:space="preserve">рис 7 Рис 8. 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814A28">
        <w:rPr>
          <w:b/>
          <w:color w:val="000000"/>
          <w:sz w:val="28"/>
          <w:szCs w:val="28"/>
        </w:rPr>
        <w:t xml:space="preserve">Попеременно </w:t>
      </w:r>
      <w:proofErr w:type="spellStart"/>
      <w:r w:rsidRPr="00814A28">
        <w:rPr>
          <w:b/>
          <w:color w:val="000000"/>
          <w:sz w:val="28"/>
          <w:szCs w:val="28"/>
        </w:rPr>
        <w:t>двухшажный</w:t>
      </w:r>
      <w:proofErr w:type="spellEnd"/>
      <w:r w:rsidRPr="00814A28">
        <w:rPr>
          <w:b/>
          <w:color w:val="000000"/>
          <w:sz w:val="28"/>
          <w:szCs w:val="28"/>
        </w:rPr>
        <w:t xml:space="preserve"> ход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>Методические указания: для лучшего освоения согласования движений рук и ног, толчки руками выполнять вначале не активно и передвигаться по лыжне в пологий подъем 2-3°; при выполнении хода в полной координации добиваться уже энергичного начала толчка рукой с постановкой палки на снег, с постепенно возрастающим усилием до полного выпрямления руки.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>Задача III. Совершенствование хода в целом.</w:t>
      </w:r>
    </w:p>
    <w:p w:rsidR="00814A28" w:rsidRP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14A28">
        <w:rPr>
          <w:color w:val="000000"/>
          <w:sz w:val="28"/>
          <w:szCs w:val="28"/>
        </w:rPr>
        <w:t xml:space="preserve">Средства: 1) Передвижение попеременным </w:t>
      </w:r>
      <w:proofErr w:type="spellStart"/>
      <w:r w:rsidRPr="00814A28">
        <w:rPr>
          <w:color w:val="000000"/>
          <w:sz w:val="28"/>
          <w:szCs w:val="28"/>
        </w:rPr>
        <w:t>двухшажным</w:t>
      </w:r>
      <w:proofErr w:type="spellEnd"/>
      <w:r w:rsidRPr="00814A28">
        <w:rPr>
          <w:color w:val="000000"/>
          <w:sz w:val="28"/>
          <w:szCs w:val="28"/>
        </w:rPr>
        <w:t xml:space="preserve"> ходом с различной скоростью на учебной лыжне. 2) То же по пересеченной местности.</w:t>
      </w:r>
    </w:p>
    <w:p w:rsidR="00814A28" w:rsidRDefault="00814A28" w:rsidP="00814A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000000"/>
        </w:rPr>
      </w:pPr>
      <w:r w:rsidRPr="00814A28">
        <w:rPr>
          <w:color w:val="000000"/>
          <w:sz w:val="28"/>
          <w:szCs w:val="28"/>
        </w:rPr>
        <w:t xml:space="preserve">Методические указания: при совершенствовании техники попеременного </w:t>
      </w:r>
      <w:proofErr w:type="spellStart"/>
      <w:r w:rsidRPr="00814A28">
        <w:rPr>
          <w:color w:val="000000"/>
          <w:sz w:val="28"/>
          <w:szCs w:val="28"/>
        </w:rPr>
        <w:t>двухшажного</w:t>
      </w:r>
      <w:proofErr w:type="spellEnd"/>
      <w:r w:rsidRPr="00814A28">
        <w:rPr>
          <w:color w:val="000000"/>
          <w:sz w:val="28"/>
          <w:szCs w:val="28"/>
        </w:rPr>
        <w:t xml:space="preserve"> хода необходимо постоянно улучшать толчок ногой и рукой, использовать скольжение на лыже и уже на этой основе постепенно, от занятия к занятию, повышать частоту шагов; важно научиться видоизменять технику, исходя из состояния лыжни (мягкая, твердая, ухабистая) и рельефа местности.</w:t>
      </w: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814A28" w:rsidRDefault="00814A28" w:rsidP="00CF1C9D">
      <w:pPr>
        <w:spacing w:line="360" w:lineRule="auto"/>
        <w:jc w:val="center"/>
        <w:rPr>
          <w:b/>
          <w:bCs/>
          <w:sz w:val="28"/>
          <w:szCs w:val="28"/>
        </w:rPr>
      </w:pPr>
    </w:p>
    <w:p w:rsidR="00CF1C9D" w:rsidRDefault="00CF1C9D" w:rsidP="00CF1C9D">
      <w:pPr>
        <w:spacing w:line="360" w:lineRule="auto"/>
        <w:jc w:val="center"/>
        <w:rPr>
          <w:b/>
          <w:bCs/>
          <w:sz w:val="28"/>
          <w:szCs w:val="28"/>
        </w:rPr>
      </w:pPr>
      <w:r w:rsidRPr="00F979FE">
        <w:rPr>
          <w:b/>
          <w:bCs/>
          <w:sz w:val="28"/>
          <w:szCs w:val="28"/>
        </w:rPr>
        <w:lastRenderedPageBreak/>
        <w:t>Контрольно-оценочный материал</w:t>
      </w:r>
    </w:p>
    <w:p w:rsidR="000C74B8" w:rsidRPr="000C74B8" w:rsidRDefault="000C74B8" w:rsidP="000C74B8">
      <w:pPr>
        <w:jc w:val="both"/>
        <w:rPr>
          <w:color w:val="000000"/>
          <w:sz w:val="28"/>
          <w:szCs w:val="28"/>
        </w:rPr>
      </w:pPr>
      <w:r w:rsidRPr="000C74B8">
        <w:rPr>
          <w:b/>
          <w:sz w:val="28"/>
          <w:szCs w:val="28"/>
        </w:rPr>
        <w:t>Задание</w:t>
      </w:r>
      <w:r w:rsidR="00B037BE">
        <w:rPr>
          <w:b/>
          <w:sz w:val="28"/>
          <w:szCs w:val="28"/>
        </w:rPr>
        <w:t>:</w:t>
      </w:r>
    </w:p>
    <w:p w:rsidR="000C74B8" w:rsidRPr="000C74B8" w:rsidRDefault="000C74B8" w:rsidP="00B037BE">
      <w:pPr>
        <w:ind w:firstLine="708"/>
        <w:jc w:val="both"/>
        <w:rPr>
          <w:sz w:val="28"/>
          <w:szCs w:val="28"/>
        </w:rPr>
      </w:pPr>
      <w:r w:rsidRPr="000C74B8">
        <w:rPr>
          <w:sz w:val="28"/>
          <w:szCs w:val="28"/>
        </w:rPr>
        <w:t xml:space="preserve">Выполните </w:t>
      </w:r>
      <w:r>
        <w:rPr>
          <w:sz w:val="28"/>
          <w:szCs w:val="28"/>
        </w:rPr>
        <w:t>попеременный</w:t>
      </w:r>
      <w:r w:rsidRPr="000C74B8">
        <w:rPr>
          <w:sz w:val="28"/>
          <w:szCs w:val="28"/>
        </w:rPr>
        <w:t xml:space="preserve"> </w:t>
      </w:r>
      <w:proofErr w:type="spellStart"/>
      <w:r w:rsidRPr="000C74B8">
        <w:rPr>
          <w:sz w:val="28"/>
          <w:szCs w:val="28"/>
        </w:rPr>
        <w:t>двухшажный</w:t>
      </w:r>
      <w:proofErr w:type="spellEnd"/>
      <w:r w:rsidRPr="000C74B8">
        <w:rPr>
          <w:sz w:val="28"/>
          <w:szCs w:val="28"/>
        </w:rPr>
        <w:t xml:space="preserve"> ход. Обоснуйте выбор техники </w:t>
      </w:r>
      <w:proofErr w:type="spellStart"/>
      <w:r>
        <w:rPr>
          <w:sz w:val="28"/>
          <w:szCs w:val="28"/>
        </w:rPr>
        <w:t>попеременного</w:t>
      </w:r>
      <w:r w:rsidRPr="000C74B8">
        <w:rPr>
          <w:sz w:val="28"/>
          <w:szCs w:val="28"/>
        </w:rPr>
        <w:t>двухшажного</w:t>
      </w:r>
      <w:proofErr w:type="spellEnd"/>
      <w:r w:rsidRPr="000C74B8">
        <w:rPr>
          <w:sz w:val="28"/>
          <w:szCs w:val="28"/>
        </w:rPr>
        <w:t xml:space="preserve"> хода. Определите и охарактеризуйте фазы </w:t>
      </w:r>
      <w:proofErr w:type="spellStart"/>
      <w:r>
        <w:rPr>
          <w:sz w:val="28"/>
          <w:szCs w:val="28"/>
        </w:rPr>
        <w:t>попеременного</w:t>
      </w:r>
      <w:r w:rsidRPr="000C74B8">
        <w:rPr>
          <w:sz w:val="28"/>
          <w:szCs w:val="28"/>
        </w:rPr>
        <w:t>двухшажного</w:t>
      </w:r>
      <w:proofErr w:type="spellEnd"/>
      <w:r w:rsidRPr="000C74B8">
        <w:rPr>
          <w:sz w:val="28"/>
          <w:szCs w:val="28"/>
        </w:rPr>
        <w:t xml:space="preserve"> хода.</w:t>
      </w:r>
    </w:p>
    <w:p w:rsidR="000C74B8" w:rsidRPr="00EB1572" w:rsidRDefault="000C74B8" w:rsidP="000C74B8">
      <w:pPr>
        <w:jc w:val="both"/>
      </w:pPr>
    </w:p>
    <w:p w:rsidR="000C74B8" w:rsidRPr="00EB1572" w:rsidRDefault="000C74B8" w:rsidP="000C74B8">
      <w:pPr>
        <w:rPr>
          <w:b/>
        </w:rPr>
      </w:pPr>
      <w:r w:rsidRPr="00EB1572">
        <w:rPr>
          <w:b/>
        </w:rPr>
        <w:t>КРИТЕРИИ ОЦЕНКИ</w:t>
      </w:r>
    </w:p>
    <w:p w:rsidR="000C74B8" w:rsidRPr="000C74B8" w:rsidRDefault="000C74B8" w:rsidP="000C74B8">
      <w:pPr>
        <w:rPr>
          <w:b/>
          <w:i/>
          <w:sz w:val="28"/>
          <w:szCs w:val="28"/>
        </w:rPr>
      </w:pPr>
      <w:r w:rsidRPr="000C74B8">
        <w:rPr>
          <w:b/>
          <w:i/>
          <w:sz w:val="28"/>
          <w:szCs w:val="28"/>
        </w:rPr>
        <w:t>1. Выполнение задания:</w:t>
      </w:r>
    </w:p>
    <w:p w:rsidR="000C74B8" w:rsidRPr="00EB1572" w:rsidRDefault="000C74B8" w:rsidP="000C74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5266"/>
        <w:gridCol w:w="1635"/>
        <w:gridCol w:w="2050"/>
      </w:tblGrid>
      <w:tr w:rsidR="000C74B8" w:rsidRPr="00EB1572" w:rsidTr="0072644B">
        <w:tc>
          <w:tcPr>
            <w:tcW w:w="3075" w:type="pct"/>
            <w:gridSpan w:val="2"/>
          </w:tcPr>
          <w:p w:rsidR="000C74B8" w:rsidRPr="00EB1572" w:rsidRDefault="000C74B8" w:rsidP="0072644B">
            <w:pPr>
              <w:rPr>
                <w:b/>
                <w:bCs/>
              </w:rPr>
            </w:pPr>
            <w:r w:rsidRPr="00EB1572">
              <w:t xml:space="preserve">Организация бега  на лыжах </w:t>
            </w:r>
            <w:r>
              <w:t>3-</w:t>
            </w:r>
            <w:r w:rsidRPr="00EB1572">
              <w:t>5км.</w:t>
            </w:r>
          </w:p>
        </w:tc>
        <w:tc>
          <w:tcPr>
            <w:tcW w:w="854" w:type="pct"/>
          </w:tcPr>
          <w:p w:rsidR="000C74B8" w:rsidRPr="00EB1572" w:rsidRDefault="000C74B8" w:rsidP="0072644B">
            <w:r w:rsidRPr="00EB1572">
              <w:t>Баллы</w:t>
            </w:r>
          </w:p>
        </w:tc>
        <w:tc>
          <w:tcPr>
            <w:tcW w:w="1071" w:type="pct"/>
          </w:tcPr>
          <w:p w:rsidR="000C74B8" w:rsidRPr="00EB1572" w:rsidRDefault="000C74B8" w:rsidP="0072644B">
            <w:r w:rsidRPr="00EB1572">
              <w:t xml:space="preserve">Не выполнил </w:t>
            </w:r>
          </w:p>
        </w:tc>
      </w:tr>
      <w:tr w:rsidR="000C74B8" w:rsidRPr="00EB1572" w:rsidTr="0072644B">
        <w:tc>
          <w:tcPr>
            <w:tcW w:w="324" w:type="pct"/>
          </w:tcPr>
          <w:p w:rsidR="000C74B8" w:rsidRPr="00EB1572" w:rsidRDefault="000C74B8" w:rsidP="0072644B">
            <w:r w:rsidRPr="00EB1572">
              <w:t>1</w:t>
            </w:r>
          </w:p>
        </w:tc>
        <w:tc>
          <w:tcPr>
            <w:tcW w:w="2751" w:type="pct"/>
          </w:tcPr>
          <w:p w:rsidR="000C74B8" w:rsidRPr="00EB1572" w:rsidRDefault="000C74B8" w:rsidP="0072644B">
            <w:pPr>
              <w:outlineLvl w:val="1"/>
            </w:pPr>
            <w:r w:rsidRPr="00EB1572">
              <w:t>Экипировка лыжника.</w:t>
            </w:r>
          </w:p>
        </w:tc>
        <w:tc>
          <w:tcPr>
            <w:tcW w:w="854" w:type="pct"/>
          </w:tcPr>
          <w:p w:rsidR="000C74B8" w:rsidRPr="00EB1572" w:rsidRDefault="000C74B8" w:rsidP="0072644B"/>
        </w:tc>
        <w:tc>
          <w:tcPr>
            <w:tcW w:w="1071" w:type="pct"/>
          </w:tcPr>
          <w:p w:rsidR="000C74B8" w:rsidRPr="00EB1572" w:rsidRDefault="000C74B8" w:rsidP="0072644B"/>
        </w:tc>
      </w:tr>
      <w:tr w:rsidR="000C74B8" w:rsidRPr="00EB1572" w:rsidTr="0072644B">
        <w:tc>
          <w:tcPr>
            <w:tcW w:w="324" w:type="pct"/>
          </w:tcPr>
          <w:p w:rsidR="000C74B8" w:rsidRPr="00EB1572" w:rsidRDefault="000C74B8" w:rsidP="0072644B">
            <w:r w:rsidRPr="00EB1572">
              <w:t>2</w:t>
            </w:r>
          </w:p>
        </w:tc>
        <w:tc>
          <w:tcPr>
            <w:tcW w:w="2751" w:type="pct"/>
          </w:tcPr>
          <w:p w:rsidR="000C74B8" w:rsidRPr="00EB1572" w:rsidRDefault="000C74B8" w:rsidP="000C74B8">
            <w:pPr>
              <w:outlineLvl w:val="1"/>
            </w:pPr>
            <w:r w:rsidRPr="00EB1572">
              <w:t xml:space="preserve">Выполнение техники </w:t>
            </w:r>
            <w:proofErr w:type="spellStart"/>
            <w:r>
              <w:t>попеременного</w:t>
            </w:r>
            <w:r w:rsidRPr="00EB1572">
              <w:t>двухшажного</w:t>
            </w:r>
            <w:proofErr w:type="spellEnd"/>
            <w:r w:rsidRPr="00EB1572">
              <w:t xml:space="preserve"> хода.</w:t>
            </w:r>
          </w:p>
        </w:tc>
        <w:tc>
          <w:tcPr>
            <w:tcW w:w="854" w:type="pct"/>
          </w:tcPr>
          <w:p w:rsidR="000C74B8" w:rsidRPr="00EB1572" w:rsidRDefault="000C74B8" w:rsidP="0072644B"/>
        </w:tc>
        <w:tc>
          <w:tcPr>
            <w:tcW w:w="1071" w:type="pct"/>
          </w:tcPr>
          <w:p w:rsidR="000C74B8" w:rsidRPr="00EB1572" w:rsidRDefault="000C74B8" w:rsidP="0072644B"/>
        </w:tc>
      </w:tr>
      <w:tr w:rsidR="000C74B8" w:rsidRPr="00EB1572" w:rsidTr="0072644B">
        <w:tc>
          <w:tcPr>
            <w:tcW w:w="3075" w:type="pct"/>
            <w:gridSpan w:val="2"/>
          </w:tcPr>
          <w:p w:rsidR="000C74B8" w:rsidRPr="00EB1572" w:rsidRDefault="000C74B8" w:rsidP="0072644B">
            <w:r w:rsidRPr="00EB1572">
              <w:t xml:space="preserve">Заключительный этап  </w:t>
            </w:r>
          </w:p>
        </w:tc>
        <w:tc>
          <w:tcPr>
            <w:tcW w:w="854" w:type="pct"/>
          </w:tcPr>
          <w:p w:rsidR="000C74B8" w:rsidRPr="00EB1572" w:rsidRDefault="000C74B8" w:rsidP="0072644B"/>
        </w:tc>
        <w:tc>
          <w:tcPr>
            <w:tcW w:w="1071" w:type="pct"/>
          </w:tcPr>
          <w:p w:rsidR="000C74B8" w:rsidRPr="00EB1572" w:rsidRDefault="000C74B8" w:rsidP="0072644B"/>
        </w:tc>
      </w:tr>
      <w:tr w:rsidR="000C74B8" w:rsidRPr="00EB1572" w:rsidTr="0072644B">
        <w:tc>
          <w:tcPr>
            <w:tcW w:w="324" w:type="pct"/>
          </w:tcPr>
          <w:p w:rsidR="000C74B8" w:rsidRPr="00EB1572" w:rsidRDefault="000C74B8" w:rsidP="0072644B">
            <w:r w:rsidRPr="00EB1572">
              <w:t>1</w:t>
            </w:r>
          </w:p>
        </w:tc>
        <w:tc>
          <w:tcPr>
            <w:tcW w:w="2751" w:type="pct"/>
          </w:tcPr>
          <w:p w:rsidR="000C74B8" w:rsidRPr="00EB1572" w:rsidRDefault="000C74B8" w:rsidP="0072644B">
            <w:pPr>
              <w:outlineLvl w:val="1"/>
            </w:pPr>
            <w:r w:rsidRPr="00EB1572">
              <w:t>Оценить качество в соответствии с нормативами.</w:t>
            </w:r>
          </w:p>
        </w:tc>
        <w:tc>
          <w:tcPr>
            <w:tcW w:w="854" w:type="pct"/>
          </w:tcPr>
          <w:p w:rsidR="000C74B8" w:rsidRPr="00EB1572" w:rsidRDefault="000C74B8" w:rsidP="0072644B"/>
        </w:tc>
        <w:tc>
          <w:tcPr>
            <w:tcW w:w="1071" w:type="pct"/>
          </w:tcPr>
          <w:p w:rsidR="000C74B8" w:rsidRPr="00EB1572" w:rsidRDefault="000C74B8" w:rsidP="0072644B"/>
        </w:tc>
      </w:tr>
    </w:tbl>
    <w:p w:rsidR="000C74B8" w:rsidRPr="00EB1572" w:rsidRDefault="000C74B8" w:rsidP="000C74B8">
      <w:pPr>
        <w:rPr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1326"/>
        <w:gridCol w:w="1307"/>
        <w:gridCol w:w="1294"/>
        <w:gridCol w:w="1280"/>
        <w:gridCol w:w="1273"/>
        <w:gridCol w:w="1268"/>
      </w:tblGrid>
      <w:tr w:rsidR="00E21E57" w:rsidRPr="00A13D94" w:rsidTr="000C74B8">
        <w:trPr>
          <w:jc w:val="center"/>
        </w:trPr>
        <w:tc>
          <w:tcPr>
            <w:tcW w:w="1823" w:type="dxa"/>
            <w:vMerge w:val="restart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Дистанция лыжной гонки.</w:t>
            </w:r>
          </w:p>
        </w:tc>
        <w:tc>
          <w:tcPr>
            <w:tcW w:w="7748" w:type="dxa"/>
            <w:gridSpan w:val="6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Контрольные нормативы (мин, сек.)</w:t>
            </w:r>
          </w:p>
        </w:tc>
      </w:tr>
      <w:tr w:rsidR="00E21E57" w:rsidRPr="00A13D94" w:rsidTr="000C74B8">
        <w:trPr>
          <w:jc w:val="center"/>
        </w:trPr>
        <w:tc>
          <w:tcPr>
            <w:tcW w:w="1823" w:type="dxa"/>
            <w:vMerge/>
          </w:tcPr>
          <w:p w:rsidR="00E21E57" w:rsidRPr="00A13D94" w:rsidRDefault="00E21E57" w:rsidP="008F013B">
            <w:pPr>
              <w:tabs>
                <w:tab w:val="left" w:pos="1344"/>
              </w:tabs>
              <w:rPr>
                <w:b/>
              </w:rPr>
            </w:pPr>
          </w:p>
        </w:tc>
        <w:tc>
          <w:tcPr>
            <w:tcW w:w="3927" w:type="dxa"/>
            <w:gridSpan w:val="3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Мальчики</w:t>
            </w:r>
          </w:p>
        </w:tc>
        <w:tc>
          <w:tcPr>
            <w:tcW w:w="3821" w:type="dxa"/>
            <w:gridSpan w:val="3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Девочки</w:t>
            </w:r>
          </w:p>
        </w:tc>
      </w:tr>
      <w:tr w:rsidR="00E21E57" w:rsidRPr="00A13D94" w:rsidTr="000C74B8">
        <w:trPr>
          <w:jc w:val="center"/>
        </w:trPr>
        <w:tc>
          <w:tcPr>
            <w:tcW w:w="1823" w:type="dxa"/>
          </w:tcPr>
          <w:p w:rsidR="00E21E57" w:rsidRPr="00A13D94" w:rsidRDefault="00E21E57" w:rsidP="008F013B">
            <w:pPr>
              <w:tabs>
                <w:tab w:val="left" w:pos="1344"/>
              </w:tabs>
              <w:rPr>
                <w:b/>
              </w:rPr>
            </w:pPr>
          </w:p>
        </w:tc>
        <w:tc>
          <w:tcPr>
            <w:tcW w:w="1326" w:type="dxa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5</w:t>
            </w:r>
          </w:p>
        </w:tc>
        <w:tc>
          <w:tcPr>
            <w:tcW w:w="1307" w:type="dxa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4</w:t>
            </w:r>
          </w:p>
        </w:tc>
        <w:tc>
          <w:tcPr>
            <w:tcW w:w="1294" w:type="dxa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3</w:t>
            </w:r>
          </w:p>
        </w:tc>
        <w:tc>
          <w:tcPr>
            <w:tcW w:w="1280" w:type="dxa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5</w:t>
            </w:r>
          </w:p>
        </w:tc>
        <w:tc>
          <w:tcPr>
            <w:tcW w:w="1273" w:type="dxa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4</w:t>
            </w:r>
          </w:p>
        </w:tc>
        <w:tc>
          <w:tcPr>
            <w:tcW w:w="1268" w:type="dxa"/>
          </w:tcPr>
          <w:p w:rsidR="00E21E57" w:rsidRPr="00A13D94" w:rsidRDefault="00E21E57" w:rsidP="008F013B">
            <w:pPr>
              <w:tabs>
                <w:tab w:val="left" w:pos="1344"/>
              </w:tabs>
              <w:jc w:val="center"/>
              <w:rPr>
                <w:b/>
              </w:rPr>
            </w:pPr>
            <w:r w:rsidRPr="00A13D94">
              <w:rPr>
                <w:b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1225"/>
        <w:gridCol w:w="1225"/>
        <w:gridCol w:w="1226"/>
        <w:gridCol w:w="1226"/>
        <w:gridCol w:w="1226"/>
        <w:gridCol w:w="1226"/>
      </w:tblGrid>
      <w:tr w:rsidR="00E21E57" w:rsidRPr="00A13D94" w:rsidTr="00133FED">
        <w:tc>
          <w:tcPr>
            <w:tcW w:w="2217" w:type="dxa"/>
          </w:tcPr>
          <w:p w:rsidR="00E21E57" w:rsidRPr="00A13D94" w:rsidRDefault="00E21E57" w:rsidP="00133FED">
            <w:pPr>
              <w:tabs>
                <w:tab w:val="left" w:pos="1344"/>
              </w:tabs>
            </w:pPr>
          </w:p>
        </w:tc>
        <w:tc>
          <w:tcPr>
            <w:tcW w:w="1225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</w:p>
        </w:tc>
        <w:tc>
          <w:tcPr>
            <w:tcW w:w="1225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</w:p>
        </w:tc>
        <w:tc>
          <w:tcPr>
            <w:tcW w:w="2452" w:type="dxa"/>
            <w:gridSpan w:val="2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  <w:rPr>
                <w:b/>
                <w:i/>
              </w:rPr>
            </w:pPr>
          </w:p>
          <w:p w:rsidR="00E21E57" w:rsidRPr="00A13D94" w:rsidRDefault="00E21E57" w:rsidP="00133FED">
            <w:pPr>
              <w:tabs>
                <w:tab w:val="left" w:pos="134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курс</w:t>
            </w: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</w:p>
        </w:tc>
      </w:tr>
      <w:tr w:rsidR="00E21E57" w:rsidRPr="00A13D94" w:rsidTr="00133FED">
        <w:tc>
          <w:tcPr>
            <w:tcW w:w="2217" w:type="dxa"/>
          </w:tcPr>
          <w:p w:rsidR="00E21E57" w:rsidRPr="00A13D94" w:rsidRDefault="00E21E57" w:rsidP="00133FED">
            <w:pPr>
              <w:tabs>
                <w:tab w:val="left" w:pos="1344"/>
              </w:tabs>
            </w:pPr>
            <w:r w:rsidRPr="00A13D94">
              <w:t>3км</w:t>
            </w:r>
            <w:proofErr w:type="gramStart"/>
            <w:r w:rsidRPr="00A13D94">
              <w:t>.(</w:t>
            </w:r>
            <w:proofErr w:type="gramEnd"/>
            <w:r w:rsidRPr="00A13D94">
              <w:t>классический)</w:t>
            </w:r>
          </w:p>
        </w:tc>
        <w:tc>
          <w:tcPr>
            <w:tcW w:w="1225" w:type="dxa"/>
          </w:tcPr>
          <w:p w:rsidR="00E21E57" w:rsidRPr="00A13D94" w:rsidRDefault="00E21E57" w:rsidP="00133FED">
            <w:pPr>
              <w:jc w:val="center"/>
            </w:pPr>
            <w:r w:rsidRPr="00A13D94">
              <w:t>15.30</w:t>
            </w:r>
          </w:p>
        </w:tc>
        <w:tc>
          <w:tcPr>
            <w:tcW w:w="1225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16.00</w:t>
            </w: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17.00</w:t>
            </w: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17.00</w:t>
            </w: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18.00</w:t>
            </w: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19.00</w:t>
            </w:r>
          </w:p>
        </w:tc>
      </w:tr>
      <w:tr w:rsidR="00E21E57" w:rsidRPr="00A13D94" w:rsidTr="00133FED">
        <w:tc>
          <w:tcPr>
            <w:tcW w:w="2217" w:type="dxa"/>
          </w:tcPr>
          <w:p w:rsidR="00E21E57" w:rsidRPr="00A13D94" w:rsidRDefault="00E21E57" w:rsidP="00133FED">
            <w:pPr>
              <w:tabs>
                <w:tab w:val="left" w:pos="1344"/>
              </w:tabs>
            </w:pPr>
            <w:r w:rsidRPr="00A13D94">
              <w:t>3км</w:t>
            </w:r>
            <w:proofErr w:type="gramStart"/>
            <w:r w:rsidRPr="00A13D94">
              <w:t>.(</w:t>
            </w:r>
            <w:proofErr w:type="gramEnd"/>
            <w:r w:rsidRPr="00A13D94">
              <w:t>коньковый )</w:t>
            </w:r>
          </w:p>
        </w:tc>
        <w:tc>
          <w:tcPr>
            <w:tcW w:w="1225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14.30</w:t>
            </w:r>
          </w:p>
        </w:tc>
        <w:tc>
          <w:tcPr>
            <w:tcW w:w="1225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15.00</w:t>
            </w: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16.00</w:t>
            </w: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16.00</w:t>
            </w: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17.00</w:t>
            </w:r>
          </w:p>
        </w:tc>
        <w:tc>
          <w:tcPr>
            <w:tcW w:w="1226" w:type="dxa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18.00</w:t>
            </w:r>
          </w:p>
        </w:tc>
      </w:tr>
      <w:tr w:rsidR="00E21E57" w:rsidRPr="00A13D94" w:rsidTr="00133FED">
        <w:tc>
          <w:tcPr>
            <w:tcW w:w="2217" w:type="dxa"/>
          </w:tcPr>
          <w:p w:rsidR="00E21E57" w:rsidRPr="00A13D94" w:rsidRDefault="00E21E57" w:rsidP="00133FED">
            <w:pPr>
              <w:tabs>
                <w:tab w:val="left" w:pos="1344"/>
              </w:tabs>
            </w:pPr>
            <w:r w:rsidRPr="00A13D94">
              <w:t>5км</w:t>
            </w:r>
            <w:proofErr w:type="gramStart"/>
            <w:r w:rsidRPr="00A13D94">
              <w:t>.(</w:t>
            </w:r>
            <w:proofErr w:type="gramEnd"/>
            <w:r w:rsidRPr="00A13D94">
              <w:t>свободный )</w:t>
            </w:r>
          </w:p>
        </w:tc>
        <w:tc>
          <w:tcPr>
            <w:tcW w:w="7354" w:type="dxa"/>
            <w:gridSpan w:val="6"/>
          </w:tcPr>
          <w:p w:rsidR="00E21E57" w:rsidRPr="00A13D94" w:rsidRDefault="00E21E57" w:rsidP="00133FED">
            <w:pPr>
              <w:tabs>
                <w:tab w:val="left" w:pos="1344"/>
              </w:tabs>
              <w:jc w:val="center"/>
            </w:pPr>
            <w:r w:rsidRPr="00A13D94">
              <w:t>Без учета времени</w:t>
            </w:r>
          </w:p>
        </w:tc>
      </w:tr>
    </w:tbl>
    <w:p w:rsidR="006F1E1E" w:rsidRDefault="006F1E1E" w:rsidP="006F1E1E">
      <w:pPr>
        <w:spacing w:line="360" w:lineRule="auto"/>
        <w:jc w:val="center"/>
        <w:rPr>
          <w:b/>
          <w:bCs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F1C9D" w:rsidRPr="00A910EC" w:rsidRDefault="00CF1C9D" w:rsidP="00CF1C9D">
      <w:pPr>
        <w:ind w:left="720"/>
        <w:jc w:val="center"/>
        <w:rPr>
          <w:b/>
          <w:sz w:val="28"/>
          <w:szCs w:val="28"/>
        </w:rPr>
      </w:pPr>
      <w:r w:rsidRPr="00A910EC">
        <w:rPr>
          <w:b/>
          <w:sz w:val="28"/>
          <w:szCs w:val="28"/>
        </w:rPr>
        <w:lastRenderedPageBreak/>
        <w:t>СПИСОК РЕКОМЕНДУЕМОЙ ЛИТЕРАТУРЫ</w:t>
      </w:r>
    </w:p>
    <w:p w:rsidR="00CF1C9D" w:rsidRDefault="00CF1C9D" w:rsidP="00901B64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C8382A" w:rsidRPr="00C8382A" w:rsidRDefault="00C8382A" w:rsidP="00C8382A">
      <w:pPr>
        <w:pStyle w:val="a8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C8382A">
        <w:rPr>
          <w:color w:val="000000"/>
          <w:sz w:val="28"/>
          <w:szCs w:val="28"/>
        </w:rPr>
        <w:t>Рекомендуемая литература</w:t>
      </w:r>
    </w:p>
    <w:p w:rsidR="00C8382A" w:rsidRPr="00C8382A" w:rsidRDefault="00C8382A" w:rsidP="00C8382A">
      <w:pPr>
        <w:pStyle w:val="a8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8382A">
        <w:rPr>
          <w:color w:val="000000"/>
          <w:sz w:val="28"/>
          <w:szCs w:val="28"/>
        </w:rPr>
        <w:t>Сергеев спорт. Учебник для институтов и техникумов физической культуры – М: ФиС</w:t>
      </w:r>
      <w:r>
        <w:rPr>
          <w:color w:val="000000"/>
          <w:sz w:val="28"/>
          <w:szCs w:val="28"/>
        </w:rPr>
        <w:t>2015</w:t>
      </w:r>
      <w:r w:rsidRPr="00C8382A">
        <w:rPr>
          <w:color w:val="000000"/>
          <w:sz w:val="28"/>
          <w:szCs w:val="28"/>
        </w:rPr>
        <w:t>г.</w:t>
      </w:r>
    </w:p>
    <w:p w:rsidR="00C8382A" w:rsidRPr="00C8382A" w:rsidRDefault="00C8382A" w:rsidP="00C8382A">
      <w:pPr>
        <w:pStyle w:val="a8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C8382A">
        <w:rPr>
          <w:color w:val="000000"/>
          <w:sz w:val="28"/>
          <w:szCs w:val="28"/>
        </w:rPr>
        <w:t xml:space="preserve">Ермаков лыжных ходов. Смоленск. </w:t>
      </w:r>
      <w:r>
        <w:rPr>
          <w:color w:val="000000"/>
          <w:sz w:val="28"/>
          <w:szCs w:val="28"/>
        </w:rPr>
        <w:t>2015</w:t>
      </w:r>
      <w:r w:rsidRPr="00C8382A">
        <w:rPr>
          <w:color w:val="000000"/>
          <w:sz w:val="28"/>
          <w:szCs w:val="28"/>
        </w:rPr>
        <w:t>г.</w:t>
      </w:r>
    </w:p>
    <w:p w:rsidR="00C8382A" w:rsidRPr="00C8382A" w:rsidRDefault="00C8382A" w:rsidP="00C8382A">
      <w:pPr>
        <w:pStyle w:val="a8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spellStart"/>
      <w:r w:rsidRPr="00C8382A">
        <w:rPr>
          <w:color w:val="000000"/>
          <w:sz w:val="28"/>
          <w:szCs w:val="28"/>
        </w:rPr>
        <w:t>Бутин</w:t>
      </w:r>
      <w:proofErr w:type="spellEnd"/>
      <w:r w:rsidRPr="00C8382A">
        <w:rPr>
          <w:color w:val="000000"/>
          <w:sz w:val="28"/>
          <w:szCs w:val="28"/>
        </w:rPr>
        <w:t xml:space="preserve"> спорт. Учебное пособие для студентов высших педагогических учебных заведений – М: Издательский центр «Академия» </w:t>
      </w:r>
      <w:r>
        <w:rPr>
          <w:color w:val="000000"/>
          <w:sz w:val="28"/>
          <w:szCs w:val="28"/>
        </w:rPr>
        <w:t>2017</w:t>
      </w:r>
      <w:r w:rsidRPr="00C8382A">
        <w:rPr>
          <w:color w:val="000000"/>
          <w:sz w:val="28"/>
          <w:szCs w:val="28"/>
        </w:rPr>
        <w:t>г.</w:t>
      </w:r>
    </w:p>
    <w:p w:rsidR="00C8382A" w:rsidRPr="00C8382A" w:rsidRDefault="00C8382A" w:rsidP="00C8382A">
      <w:pPr>
        <w:pStyle w:val="a8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C8382A">
        <w:rPr>
          <w:color w:val="000000"/>
          <w:sz w:val="28"/>
          <w:szCs w:val="28"/>
        </w:rPr>
        <w:t xml:space="preserve">Основы техники лыжных ходов. Тарту </w:t>
      </w:r>
      <w:r w:rsidR="000C74B8">
        <w:rPr>
          <w:color w:val="000000"/>
          <w:sz w:val="28"/>
          <w:szCs w:val="28"/>
        </w:rPr>
        <w:t>2015</w:t>
      </w:r>
      <w:r w:rsidRPr="00C8382A">
        <w:rPr>
          <w:color w:val="000000"/>
          <w:sz w:val="28"/>
          <w:szCs w:val="28"/>
        </w:rPr>
        <w:t>г.</w:t>
      </w:r>
    </w:p>
    <w:p w:rsidR="00C8382A" w:rsidRPr="00C8382A" w:rsidRDefault="00C8382A" w:rsidP="00C8382A">
      <w:pPr>
        <w:pStyle w:val="a8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C8382A">
        <w:rPr>
          <w:color w:val="000000"/>
          <w:sz w:val="28"/>
          <w:szCs w:val="28"/>
        </w:rPr>
        <w:t>Раменская подготовка лыжника. – М: ФиС20</w:t>
      </w:r>
      <w:r>
        <w:rPr>
          <w:color w:val="000000"/>
          <w:sz w:val="28"/>
          <w:szCs w:val="28"/>
        </w:rPr>
        <w:t>17</w:t>
      </w:r>
      <w:r w:rsidRPr="00C8382A">
        <w:rPr>
          <w:color w:val="000000"/>
          <w:sz w:val="28"/>
          <w:szCs w:val="28"/>
        </w:rPr>
        <w:t>г.</w:t>
      </w:r>
    </w:p>
    <w:p w:rsidR="00C8382A" w:rsidRPr="00C8382A" w:rsidRDefault="00C8382A" w:rsidP="00C8382A">
      <w:pPr>
        <w:pStyle w:val="a8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Pr="00C8382A">
        <w:rPr>
          <w:color w:val="000000"/>
          <w:sz w:val="28"/>
          <w:szCs w:val="28"/>
        </w:rPr>
        <w:t xml:space="preserve">Раменская подготовка лыжника. – М: Спорт </w:t>
      </w:r>
      <w:proofErr w:type="spellStart"/>
      <w:r w:rsidRPr="00C8382A">
        <w:rPr>
          <w:color w:val="000000"/>
          <w:sz w:val="28"/>
          <w:szCs w:val="28"/>
        </w:rPr>
        <w:t>Академ</w:t>
      </w:r>
      <w:proofErr w:type="spellEnd"/>
      <w:r w:rsidRPr="00C8382A">
        <w:rPr>
          <w:color w:val="000000"/>
          <w:sz w:val="28"/>
          <w:szCs w:val="28"/>
        </w:rPr>
        <w:t xml:space="preserve"> Пресс 20</w:t>
      </w:r>
      <w:r>
        <w:rPr>
          <w:color w:val="000000"/>
          <w:sz w:val="28"/>
          <w:szCs w:val="28"/>
        </w:rPr>
        <w:t>18</w:t>
      </w:r>
      <w:r w:rsidRPr="00C8382A">
        <w:rPr>
          <w:color w:val="000000"/>
          <w:sz w:val="28"/>
          <w:szCs w:val="28"/>
        </w:rPr>
        <w:t>г.</w:t>
      </w:r>
    </w:p>
    <w:p w:rsidR="00CF1C9D" w:rsidRPr="00DB6157" w:rsidRDefault="00DB6157" w:rsidP="00DB6157">
      <w:pPr>
        <w:spacing w:after="240"/>
        <w:jc w:val="center"/>
        <w:rPr>
          <w:b/>
          <w:sz w:val="32"/>
          <w:szCs w:val="32"/>
        </w:rPr>
      </w:pPr>
      <w:r w:rsidRPr="00DB6157">
        <w:rPr>
          <w:b/>
          <w:sz w:val="32"/>
          <w:szCs w:val="32"/>
        </w:rPr>
        <w:t>Интернет источники:</w:t>
      </w:r>
    </w:p>
    <w:p w:rsidR="00DB6157" w:rsidRDefault="00DB6157" w:rsidP="00DB6157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DB6157">
        <w:rPr>
          <w:sz w:val="28"/>
          <w:szCs w:val="28"/>
        </w:rPr>
        <w:t>1.</w:t>
      </w:r>
      <w:hyperlink r:id="rId21" w:history="1">
        <w:r w:rsidRPr="00DB6157">
          <w:rPr>
            <w:bCs/>
            <w:sz w:val="28"/>
            <w:szCs w:val="28"/>
            <w:u w:val="single"/>
          </w:rPr>
          <w:t>http://sport.minstm.gov.ru</w:t>
        </w:r>
      </w:hyperlink>
    </w:p>
    <w:p w:rsidR="00DB6157" w:rsidRPr="00DB6157" w:rsidRDefault="00DB6157" w:rsidP="00DB6157">
      <w:pPr>
        <w:tabs>
          <w:tab w:val="left" w:pos="0"/>
        </w:tabs>
        <w:ind w:left="720"/>
        <w:jc w:val="both"/>
        <w:rPr>
          <w:bCs/>
          <w:sz w:val="28"/>
          <w:szCs w:val="28"/>
          <w:u w:val="single"/>
        </w:rPr>
      </w:pPr>
      <w:r>
        <w:t>2.</w:t>
      </w:r>
      <w:hyperlink r:id="rId22" w:history="1">
        <w:r w:rsidRPr="00DB6157">
          <w:rPr>
            <w:rStyle w:val="ac"/>
            <w:color w:val="auto"/>
            <w:sz w:val="28"/>
            <w:szCs w:val="28"/>
            <w:shd w:val="clear" w:color="auto" w:fill="FFFFFF"/>
          </w:rPr>
          <w:t>http://window.edu.ru/</w:t>
        </w:r>
      </w:hyperlink>
    </w:p>
    <w:p w:rsidR="00901B64" w:rsidRDefault="00901B64" w:rsidP="00901B64">
      <w:pPr>
        <w:tabs>
          <w:tab w:val="left" w:pos="5295"/>
        </w:tabs>
        <w:spacing w:line="360" w:lineRule="auto"/>
        <w:jc w:val="center"/>
        <w:rPr>
          <w:b/>
          <w:sz w:val="28"/>
          <w:szCs w:val="28"/>
        </w:rPr>
      </w:pPr>
    </w:p>
    <w:sectPr w:rsidR="00901B64" w:rsidSect="00F768EB">
      <w:footerReference w:type="default" r:id="rId23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47" w:rsidRDefault="00B82247" w:rsidP="00F768EB">
      <w:r>
        <w:separator/>
      </w:r>
    </w:p>
  </w:endnote>
  <w:endnote w:type="continuationSeparator" w:id="0">
    <w:p w:rsidR="00B82247" w:rsidRDefault="00B82247" w:rsidP="00F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0948"/>
      <w:docPartObj>
        <w:docPartGallery w:val="Page Numbers (Bottom of Page)"/>
        <w:docPartUnique/>
      </w:docPartObj>
    </w:sdtPr>
    <w:sdtEndPr/>
    <w:sdtContent>
      <w:p w:rsidR="00F768EB" w:rsidRDefault="006A67A3">
        <w:pPr>
          <w:pStyle w:val="af"/>
          <w:jc w:val="right"/>
        </w:pPr>
        <w:r>
          <w:fldChar w:fldCharType="begin"/>
        </w:r>
        <w:r w:rsidR="001547C8">
          <w:instrText xml:space="preserve"> PAGE   \* MERGEFORMAT </w:instrText>
        </w:r>
        <w:r>
          <w:fldChar w:fldCharType="separate"/>
        </w:r>
        <w:r w:rsidR="001C7EA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768EB" w:rsidRDefault="00F768E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47" w:rsidRDefault="00B82247" w:rsidP="00F768EB">
      <w:r>
        <w:separator/>
      </w:r>
    </w:p>
  </w:footnote>
  <w:footnote w:type="continuationSeparator" w:id="0">
    <w:p w:rsidR="00B82247" w:rsidRDefault="00B82247" w:rsidP="00F7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92B"/>
    <w:multiLevelType w:val="hybridMultilevel"/>
    <w:tmpl w:val="86DE5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62DC9"/>
    <w:multiLevelType w:val="hybridMultilevel"/>
    <w:tmpl w:val="4F62E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E77FD"/>
    <w:multiLevelType w:val="hybridMultilevel"/>
    <w:tmpl w:val="8C562910"/>
    <w:lvl w:ilvl="0" w:tplc="D3D8B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66E0D"/>
    <w:multiLevelType w:val="hybridMultilevel"/>
    <w:tmpl w:val="B504F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F5A6A"/>
    <w:multiLevelType w:val="hybridMultilevel"/>
    <w:tmpl w:val="727ED43E"/>
    <w:lvl w:ilvl="0" w:tplc="D50CBA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E8F6896"/>
    <w:multiLevelType w:val="hybridMultilevel"/>
    <w:tmpl w:val="8C562910"/>
    <w:lvl w:ilvl="0" w:tplc="D3D8B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91CB3"/>
    <w:multiLevelType w:val="hybridMultilevel"/>
    <w:tmpl w:val="2EDC17F2"/>
    <w:lvl w:ilvl="0" w:tplc="63260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631CC"/>
    <w:multiLevelType w:val="hybridMultilevel"/>
    <w:tmpl w:val="4C560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1111C2"/>
    <w:multiLevelType w:val="hybridMultilevel"/>
    <w:tmpl w:val="A99C5A9C"/>
    <w:lvl w:ilvl="0" w:tplc="91029E9E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1F3"/>
    <w:multiLevelType w:val="hybridMultilevel"/>
    <w:tmpl w:val="9CEE0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BB6BA6"/>
    <w:multiLevelType w:val="hybridMultilevel"/>
    <w:tmpl w:val="45EA80F8"/>
    <w:lvl w:ilvl="0" w:tplc="2460D9CE">
      <w:start w:val="3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5456F"/>
    <w:multiLevelType w:val="hybridMultilevel"/>
    <w:tmpl w:val="2962E17C"/>
    <w:lvl w:ilvl="0" w:tplc="1E7AB040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23425"/>
    <w:multiLevelType w:val="hybridMultilevel"/>
    <w:tmpl w:val="D14258D4"/>
    <w:lvl w:ilvl="0" w:tplc="8ED06D70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24596"/>
    <w:multiLevelType w:val="hybridMultilevel"/>
    <w:tmpl w:val="24CC238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EE0B85"/>
    <w:multiLevelType w:val="multilevel"/>
    <w:tmpl w:val="22C8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13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0"/>
  </w:num>
  <w:num w:numId="15">
    <w:abstractNumId w:val="8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B64"/>
    <w:rsid w:val="00016D3F"/>
    <w:rsid w:val="0006361E"/>
    <w:rsid w:val="000B37A3"/>
    <w:rsid w:val="000B5144"/>
    <w:rsid w:val="000C32B7"/>
    <w:rsid w:val="000C74B8"/>
    <w:rsid w:val="000E103B"/>
    <w:rsid w:val="0010605C"/>
    <w:rsid w:val="0011491B"/>
    <w:rsid w:val="00133FED"/>
    <w:rsid w:val="001547C8"/>
    <w:rsid w:val="001C7EA0"/>
    <w:rsid w:val="001F7D49"/>
    <w:rsid w:val="00275AA6"/>
    <w:rsid w:val="002E0161"/>
    <w:rsid w:val="002F0D0C"/>
    <w:rsid w:val="00324008"/>
    <w:rsid w:val="003879E1"/>
    <w:rsid w:val="003A61BD"/>
    <w:rsid w:val="00441696"/>
    <w:rsid w:val="00475BDD"/>
    <w:rsid w:val="00492414"/>
    <w:rsid w:val="004C0F97"/>
    <w:rsid w:val="004C3B40"/>
    <w:rsid w:val="004E761D"/>
    <w:rsid w:val="00504CCA"/>
    <w:rsid w:val="00515DAA"/>
    <w:rsid w:val="005A3B19"/>
    <w:rsid w:val="006A67A3"/>
    <w:rsid w:val="006E704D"/>
    <w:rsid w:val="006F1E1E"/>
    <w:rsid w:val="006F2762"/>
    <w:rsid w:val="007037C1"/>
    <w:rsid w:val="00774601"/>
    <w:rsid w:val="00814A28"/>
    <w:rsid w:val="00824DA4"/>
    <w:rsid w:val="008820C9"/>
    <w:rsid w:val="008D142D"/>
    <w:rsid w:val="008F428D"/>
    <w:rsid w:val="008F5FB4"/>
    <w:rsid w:val="00901B64"/>
    <w:rsid w:val="00A064B0"/>
    <w:rsid w:val="00A25F3F"/>
    <w:rsid w:val="00A544FE"/>
    <w:rsid w:val="00AA2689"/>
    <w:rsid w:val="00B037BE"/>
    <w:rsid w:val="00B3236E"/>
    <w:rsid w:val="00B4646A"/>
    <w:rsid w:val="00B82247"/>
    <w:rsid w:val="00BA2522"/>
    <w:rsid w:val="00BA4E46"/>
    <w:rsid w:val="00BA5F1F"/>
    <w:rsid w:val="00BE3662"/>
    <w:rsid w:val="00BE3E13"/>
    <w:rsid w:val="00C47AC7"/>
    <w:rsid w:val="00C8382A"/>
    <w:rsid w:val="00CD5619"/>
    <w:rsid w:val="00CF1C9D"/>
    <w:rsid w:val="00D22A38"/>
    <w:rsid w:val="00D4028B"/>
    <w:rsid w:val="00D64D86"/>
    <w:rsid w:val="00DB3528"/>
    <w:rsid w:val="00DB6157"/>
    <w:rsid w:val="00E05048"/>
    <w:rsid w:val="00E21E57"/>
    <w:rsid w:val="00ED4BEE"/>
    <w:rsid w:val="00ED4CEA"/>
    <w:rsid w:val="00EF4E9E"/>
    <w:rsid w:val="00F171B4"/>
    <w:rsid w:val="00F422A8"/>
    <w:rsid w:val="00F768EB"/>
    <w:rsid w:val="00FA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00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EE"/>
    <w:pPr>
      <w:ind w:left="720"/>
      <w:contextualSpacing/>
    </w:pPr>
  </w:style>
  <w:style w:type="paragraph" w:styleId="a4">
    <w:name w:val="caption"/>
    <w:basedOn w:val="a"/>
    <w:qFormat/>
    <w:rsid w:val="006E704D"/>
    <w:pPr>
      <w:jc w:val="center"/>
    </w:pPr>
    <w:rPr>
      <w:rFonts w:ascii="Calibri" w:hAnsi="Calibri" w:cs="Calibri"/>
      <w:b/>
      <w:bCs/>
      <w:sz w:val="28"/>
      <w:szCs w:val="28"/>
    </w:rPr>
  </w:style>
  <w:style w:type="paragraph" w:styleId="a5">
    <w:name w:val="Body Text"/>
    <w:basedOn w:val="a"/>
    <w:link w:val="a6"/>
    <w:semiHidden/>
    <w:rsid w:val="006E704D"/>
    <w:pPr>
      <w:jc w:val="center"/>
    </w:pPr>
    <w:rPr>
      <w:b/>
      <w:sz w:val="90"/>
      <w:szCs w:val="20"/>
    </w:rPr>
  </w:style>
  <w:style w:type="character" w:customStyle="1" w:styleId="a6">
    <w:name w:val="Основной текст Знак"/>
    <w:basedOn w:val="a0"/>
    <w:link w:val="a5"/>
    <w:semiHidden/>
    <w:rsid w:val="006E704D"/>
    <w:rPr>
      <w:rFonts w:ascii="Times New Roman" w:eastAsia="Times New Roman" w:hAnsi="Times New Roman" w:cs="Times New Roman"/>
      <w:b/>
      <w:sz w:val="90"/>
      <w:szCs w:val="20"/>
      <w:lang w:eastAsia="ru-RU"/>
    </w:rPr>
  </w:style>
  <w:style w:type="paragraph" w:styleId="a7">
    <w:name w:val="No Spacing"/>
    <w:uiPriority w:val="1"/>
    <w:qFormat/>
    <w:rsid w:val="006E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E70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240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9">
    <w:name w:val="Table Grid"/>
    <w:basedOn w:val="a1"/>
    <w:uiPriority w:val="59"/>
    <w:rsid w:val="003240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5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A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3879E1"/>
    <w:pPr>
      <w:spacing w:before="100" w:beforeAutospacing="1" w:after="100" w:afterAutospacing="1"/>
    </w:pPr>
  </w:style>
  <w:style w:type="character" w:customStyle="1" w:styleId="c1">
    <w:name w:val="c1"/>
    <w:basedOn w:val="a0"/>
    <w:rsid w:val="003879E1"/>
  </w:style>
  <w:style w:type="character" w:customStyle="1" w:styleId="c4">
    <w:name w:val="c4"/>
    <w:basedOn w:val="a0"/>
    <w:rsid w:val="003879E1"/>
  </w:style>
  <w:style w:type="character" w:customStyle="1" w:styleId="c0">
    <w:name w:val="c0"/>
    <w:basedOn w:val="a0"/>
    <w:rsid w:val="003879E1"/>
  </w:style>
  <w:style w:type="character" w:styleId="ac">
    <w:name w:val="Hyperlink"/>
    <w:basedOn w:val="a0"/>
    <w:uiPriority w:val="99"/>
    <w:semiHidden/>
    <w:unhideWhenUsed/>
    <w:rsid w:val="00814A2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768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7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768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76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C0F97"/>
    <w:rPr>
      <w:i/>
      <w:iCs/>
    </w:rPr>
  </w:style>
  <w:style w:type="paragraph" w:styleId="af2">
    <w:name w:val="List"/>
    <w:basedOn w:val="a"/>
    <w:rsid w:val="0011491B"/>
    <w:pPr>
      <w:tabs>
        <w:tab w:val="left" w:pos="708"/>
      </w:tabs>
      <w:suppressAutoHyphens/>
      <w:ind w:left="283" w:hanging="283"/>
    </w:pPr>
    <w:rPr>
      <w:rFonts w:ascii="Arial" w:hAnsi="Arial" w:cs="Wingdings"/>
      <w:color w:val="000000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48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sport.minstm.gov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indow.edu.ru/%C2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78EF-8AA5-442D-8B29-0D0AFCFF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Субботина</cp:lastModifiedBy>
  <cp:revision>39</cp:revision>
  <dcterms:created xsi:type="dcterms:W3CDTF">2020-03-22T16:31:00Z</dcterms:created>
  <dcterms:modified xsi:type="dcterms:W3CDTF">2025-01-16T09:31:00Z</dcterms:modified>
</cp:coreProperties>
</file>